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8A" w:rsidRPr="00E32866" w:rsidRDefault="0055218A" w:rsidP="0055218A">
      <w:pPr>
        <w:widowControl/>
        <w:jc w:val="center"/>
        <w:rPr>
          <w:rFonts w:ascii="Arial" w:eastAsia="Calibri" w:hAnsi="Arial" w:cs="Arial"/>
          <w:bCs/>
          <w:sz w:val="20"/>
          <w:szCs w:val="20"/>
        </w:rPr>
      </w:pPr>
      <w:bookmarkStart w:id="0" w:name="Par72"/>
      <w:bookmarkEnd w:id="0"/>
      <w:r w:rsidRPr="00E32866">
        <w:rPr>
          <w:rFonts w:ascii="Arial" w:eastAsia="Calibri" w:hAnsi="Arial" w:cs="Arial"/>
          <w:bCs/>
          <w:sz w:val="20"/>
          <w:szCs w:val="20"/>
        </w:rPr>
        <w:t>ПОЛОЖЕНИЕ О КОМИССИИ ПРИ МИНИСТЕРСТВЕ ОБРАЗОВАНИЯ РЯЗАНСКОЙ</w:t>
      </w:r>
    </w:p>
    <w:p w:rsidR="0055218A" w:rsidRPr="00E32866" w:rsidRDefault="0055218A" w:rsidP="0055218A">
      <w:pPr>
        <w:widowControl/>
        <w:jc w:val="center"/>
        <w:rPr>
          <w:rFonts w:ascii="Arial" w:eastAsia="Calibri" w:hAnsi="Arial" w:cs="Arial"/>
          <w:bCs/>
          <w:sz w:val="20"/>
          <w:szCs w:val="20"/>
        </w:rPr>
      </w:pPr>
      <w:r w:rsidRPr="00E32866">
        <w:rPr>
          <w:rFonts w:ascii="Arial" w:eastAsia="Calibri" w:hAnsi="Arial" w:cs="Arial"/>
          <w:bCs/>
          <w:sz w:val="20"/>
          <w:szCs w:val="20"/>
        </w:rPr>
        <w:t>ОБЛАСТИ ПО СОБЛЮДЕНИЮ ТРЕБОВАНИЙ К СЛУЖЕБНОМУ ПОВЕДЕНИЮ</w:t>
      </w:r>
    </w:p>
    <w:p w:rsidR="0055218A" w:rsidRPr="00E32866" w:rsidRDefault="0055218A" w:rsidP="0055218A">
      <w:pPr>
        <w:widowControl/>
        <w:jc w:val="center"/>
        <w:rPr>
          <w:rFonts w:ascii="Arial" w:eastAsia="Calibri" w:hAnsi="Arial" w:cs="Arial"/>
          <w:bCs/>
          <w:sz w:val="20"/>
          <w:szCs w:val="20"/>
        </w:rPr>
      </w:pPr>
      <w:r w:rsidRPr="00E32866">
        <w:rPr>
          <w:rFonts w:ascii="Arial" w:eastAsia="Calibri" w:hAnsi="Arial" w:cs="Arial"/>
          <w:bCs/>
          <w:sz w:val="20"/>
          <w:szCs w:val="20"/>
        </w:rPr>
        <w:t>ГОСУДАРСТВЕННЫХ ГРАЖДАНСКИХ СЛУЖАЩИХ РЯЗАНСКОЙ ОБЛАСТИ</w:t>
      </w:r>
    </w:p>
    <w:p w:rsidR="0055218A" w:rsidRPr="00E32866" w:rsidRDefault="0055218A" w:rsidP="0055218A">
      <w:pPr>
        <w:widowControl/>
        <w:jc w:val="center"/>
        <w:rPr>
          <w:rFonts w:ascii="Arial" w:eastAsia="Calibri" w:hAnsi="Arial" w:cs="Arial"/>
          <w:bCs/>
          <w:sz w:val="20"/>
          <w:szCs w:val="20"/>
        </w:rPr>
      </w:pPr>
      <w:r w:rsidRPr="00E32866">
        <w:rPr>
          <w:rFonts w:ascii="Arial" w:eastAsia="Calibri" w:hAnsi="Arial" w:cs="Arial"/>
          <w:bCs/>
          <w:sz w:val="20"/>
          <w:szCs w:val="20"/>
        </w:rPr>
        <w:t>И УРЕГУЛИРОВАНИЮ КОНФЛИКТА ИНТЕРЕСОВ</w:t>
      </w:r>
    </w:p>
    <w:p w:rsidR="0055218A" w:rsidRPr="0055218A" w:rsidRDefault="00E32866" w:rsidP="0055218A">
      <w:pPr>
        <w:widowControl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(утверждено постановлением министерства образования Рязанской области от 10.09.2010 №2)</w:t>
      </w:r>
    </w:p>
    <w:p w:rsidR="0055218A" w:rsidRPr="0055218A" w:rsidRDefault="0055218A" w:rsidP="0055218A">
      <w:pPr>
        <w:widowControl/>
        <w:jc w:val="center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(в ред. от 27.01.2014 </w:t>
      </w:r>
      <w:hyperlink r:id="rId8" w:history="1">
        <w:r w:rsidR="00D800DF">
          <w:rPr>
            <w:rFonts w:ascii="Arial" w:eastAsia="Calibri" w:hAnsi="Arial" w:cs="Arial"/>
            <w:sz w:val="20"/>
            <w:szCs w:val="20"/>
          </w:rPr>
          <w:t>№</w:t>
        </w:r>
        <w:r w:rsidRPr="0055218A">
          <w:rPr>
            <w:rFonts w:ascii="Arial" w:eastAsia="Calibri" w:hAnsi="Arial" w:cs="Arial"/>
            <w:sz w:val="20"/>
            <w:szCs w:val="20"/>
          </w:rPr>
          <w:t xml:space="preserve"> 1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, от 19.12.2014 </w:t>
      </w:r>
      <w:hyperlink r:id="rId9" w:history="1">
        <w:r w:rsidR="00D800DF">
          <w:rPr>
            <w:rFonts w:ascii="Arial" w:eastAsia="Calibri" w:hAnsi="Arial" w:cs="Arial"/>
            <w:sz w:val="20"/>
            <w:szCs w:val="20"/>
          </w:rPr>
          <w:t>№</w:t>
        </w:r>
        <w:r w:rsidRPr="0055218A">
          <w:rPr>
            <w:rFonts w:ascii="Arial" w:eastAsia="Calibri" w:hAnsi="Arial" w:cs="Arial"/>
            <w:sz w:val="20"/>
            <w:szCs w:val="20"/>
          </w:rPr>
          <w:t xml:space="preserve"> 21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, от 08.06.2015 </w:t>
      </w:r>
      <w:hyperlink r:id="rId10" w:history="1">
        <w:r w:rsidR="00D800DF">
          <w:rPr>
            <w:rFonts w:ascii="Arial" w:eastAsia="Calibri" w:hAnsi="Arial" w:cs="Arial"/>
            <w:sz w:val="20"/>
            <w:szCs w:val="20"/>
          </w:rPr>
          <w:t>№</w:t>
        </w:r>
        <w:r w:rsidRPr="0055218A">
          <w:rPr>
            <w:rFonts w:ascii="Arial" w:eastAsia="Calibri" w:hAnsi="Arial" w:cs="Arial"/>
            <w:sz w:val="20"/>
            <w:szCs w:val="20"/>
          </w:rPr>
          <w:t xml:space="preserve"> 12</w:t>
        </w:r>
      </w:hyperlink>
      <w:r w:rsidRPr="0055218A">
        <w:rPr>
          <w:rFonts w:ascii="Arial" w:eastAsia="Calibri" w:hAnsi="Arial" w:cs="Arial"/>
          <w:sz w:val="20"/>
          <w:szCs w:val="20"/>
        </w:rPr>
        <w:t>,</w:t>
      </w:r>
      <w:r w:rsidR="00E32866">
        <w:rPr>
          <w:rFonts w:ascii="Arial" w:eastAsia="Calibri" w:hAnsi="Arial" w:cs="Arial"/>
          <w:sz w:val="20"/>
          <w:szCs w:val="20"/>
        </w:rPr>
        <w:t xml:space="preserve"> </w:t>
      </w:r>
      <w:r w:rsidRPr="0055218A">
        <w:rPr>
          <w:rFonts w:ascii="Arial" w:eastAsia="Calibri" w:hAnsi="Arial" w:cs="Arial"/>
          <w:sz w:val="20"/>
          <w:szCs w:val="20"/>
        </w:rPr>
        <w:t xml:space="preserve">от 02.03.2016 </w:t>
      </w:r>
      <w:hyperlink r:id="rId11" w:history="1">
        <w:r w:rsidR="00D800DF">
          <w:rPr>
            <w:rFonts w:ascii="Arial" w:eastAsia="Calibri" w:hAnsi="Arial" w:cs="Arial"/>
            <w:sz w:val="20"/>
            <w:szCs w:val="20"/>
          </w:rPr>
          <w:t>№</w:t>
        </w:r>
        <w:r w:rsidRPr="0055218A">
          <w:rPr>
            <w:rFonts w:ascii="Arial" w:eastAsia="Calibri" w:hAnsi="Arial" w:cs="Arial"/>
            <w:sz w:val="20"/>
            <w:szCs w:val="20"/>
          </w:rPr>
          <w:t xml:space="preserve"> 4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, от 19.07.2016 </w:t>
      </w:r>
      <w:hyperlink r:id="rId12" w:history="1">
        <w:r w:rsidR="00D800DF">
          <w:rPr>
            <w:rFonts w:ascii="Arial" w:eastAsia="Calibri" w:hAnsi="Arial" w:cs="Arial"/>
            <w:sz w:val="20"/>
            <w:szCs w:val="20"/>
          </w:rPr>
          <w:t>№</w:t>
        </w:r>
        <w:r w:rsidRPr="0055218A">
          <w:rPr>
            <w:rFonts w:ascii="Arial" w:eastAsia="Calibri" w:hAnsi="Arial" w:cs="Arial"/>
            <w:sz w:val="20"/>
            <w:szCs w:val="20"/>
          </w:rPr>
          <w:t xml:space="preserve"> 15</w:t>
        </w:r>
      </w:hyperlink>
      <w:r w:rsidRPr="0055218A">
        <w:rPr>
          <w:rFonts w:ascii="Arial" w:eastAsia="Calibri" w:hAnsi="Arial" w:cs="Arial"/>
          <w:sz w:val="20"/>
          <w:szCs w:val="20"/>
        </w:rPr>
        <w:t>)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1. Настоящим Положением определяется порядок работы комиссии при министерстве образования Рязанской области (далее - министерство образования) по соблюдению требований к служебному поведению государственных гражданских служащих Рязанской области и урегулированию конфликта интересов (далее - комиссия).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1 в ред. </w:t>
      </w:r>
      <w:hyperlink r:id="rId13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Постановления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19.07.2016 N 15)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2. Комиссия в своей деятельности руководствуется </w:t>
      </w:r>
      <w:hyperlink r:id="rId14" w:history="1">
        <w:r w:rsidRPr="0055218A">
          <w:rPr>
            <w:rFonts w:ascii="Arial" w:eastAsia="Calibri" w:hAnsi="Arial" w:cs="Arial"/>
            <w:sz w:val="20"/>
            <w:szCs w:val="20"/>
          </w:rPr>
          <w:t>Конституцией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Рязанской области, актами Губернатора Рязанской области и Правительства Рязанской области, настоящим Положением.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3. Основными задачами комиссии являются: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5218A">
        <w:rPr>
          <w:rFonts w:ascii="Arial" w:eastAsia="Calibri" w:hAnsi="Arial" w:cs="Arial"/>
          <w:sz w:val="20"/>
          <w:szCs w:val="20"/>
        </w:rPr>
        <w:t xml:space="preserve">а) обеспечение соблюдения государственными гражданскими служащими министерства образования (далее - государственные служащие) ограничений и запретов, требований о предотвращении или урегулировании конфликта интересов, а также обеспечение исполнения ими обязанностей, установленных Федеральным </w:t>
      </w:r>
      <w:hyperlink r:id="rId15" w:history="1">
        <w:r w:rsidRPr="0055218A">
          <w:rPr>
            <w:rFonts w:ascii="Arial" w:eastAsia="Calibri" w:hAnsi="Arial" w:cs="Arial"/>
            <w:sz w:val="20"/>
            <w:szCs w:val="20"/>
          </w:rPr>
          <w:t>законом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б) осуществление в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министерстве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образования мер по предупреждению коррупции.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государственной гражданской службы в министерстве образования (далее - должности государственной службы).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4.1. Комиссия образуется постановлением министерства образования, которым утверждается состав комиссии и порядок ее работы.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В состав комиссии входят председатель комиссии, его заместитель, назначаемый министром образования Рязанской области (далее - министр образования) из числа членов комиссии, замещающих должности гражданской службы в министерстве образования, секретарь и члены комиссии. Все члены комиссии при принятии решений обладают равными правами.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4.1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16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19.12.2014 N 21)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4.2. В состав комиссии входят: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а) заместитель министра образования (председатель комиссии), заместитель министра образования (заместитель председателя комиссии), начальник отдела правовой, кадровой и мобилизационной работы, ответственный за работу по профилактике коррупционных и иных правонарушений (секретарь комиссии), ведущий специалист отдела правовой, кадровой и мобилизационной работы;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1" w:name="Par93"/>
      <w:bookmarkEnd w:id="1"/>
      <w:r w:rsidRPr="0055218A">
        <w:rPr>
          <w:rFonts w:ascii="Arial" w:eastAsia="Calibri" w:hAnsi="Arial" w:cs="Arial"/>
          <w:sz w:val="20"/>
          <w:szCs w:val="20"/>
        </w:rPr>
        <w:t>б) представитель управления государственной службы, кадровой политики и наград аппарата Правительства Рязанской области;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2" w:name="Par94"/>
      <w:bookmarkEnd w:id="2"/>
      <w:r w:rsidRPr="0055218A">
        <w:rPr>
          <w:rFonts w:ascii="Arial" w:eastAsia="Calibri" w:hAnsi="Arial" w:cs="Arial"/>
          <w:sz w:val="20"/>
          <w:szCs w:val="20"/>
        </w:rPr>
        <w:t>в) представитель научной организации и образовательного учреждения среднего, высшего и дополнительного профессионального образования, деятельность которого связана с государственной службой;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3" w:name="Par95"/>
      <w:bookmarkEnd w:id="3"/>
      <w:r w:rsidRPr="0055218A">
        <w:rPr>
          <w:rFonts w:ascii="Arial" w:eastAsia="Calibri" w:hAnsi="Arial" w:cs="Arial"/>
          <w:sz w:val="20"/>
          <w:szCs w:val="20"/>
        </w:rPr>
        <w:t>г) представитель министерства региональной безопасности и контроля Рязанской области.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(</w:t>
      </w:r>
      <w:proofErr w:type="spellStart"/>
      <w:r w:rsidRPr="0055218A">
        <w:rPr>
          <w:rFonts w:ascii="Arial" w:eastAsia="Calibri" w:hAnsi="Arial" w:cs="Arial"/>
          <w:sz w:val="20"/>
          <w:szCs w:val="20"/>
        </w:rPr>
        <w:t>пп</w:t>
      </w:r>
      <w:proofErr w:type="spellEnd"/>
      <w:r w:rsidRPr="0055218A">
        <w:rPr>
          <w:rFonts w:ascii="Arial" w:eastAsia="Calibri" w:hAnsi="Arial" w:cs="Arial"/>
          <w:sz w:val="20"/>
          <w:szCs w:val="20"/>
        </w:rPr>
        <w:t xml:space="preserve">. "г"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17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02.03.2016 N 4)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4.2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18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19.12.2014 N 21)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4.3.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 xml:space="preserve">Лица, указанные в </w:t>
      </w:r>
      <w:hyperlink w:anchor="Par93" w:history="1">
        <w:r w:rsidRPr="0055218A">
          <w:rPr>
            <w:rFonts w:ascii="Arial" w:eastAsia="Calibri" w:hAnsi="Arial" w:cs="Arial"/>
            <w:sz w:val="20"/>
            <w:szCs w:val="20"/>
          </w:rPr>
          <w:t>подпунктах "б"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, </w:t>
      </w:r>
      <w:hyperlink w:anchor="Par94" w:history="1">
        <w:r w:rsidRPr="0055218A">
          <w:rPr>
            <w:rFonts w:ascii="Arial" w:eastAsia="Calibri" w:hAnsi="Arial" w:cs="Arial"/>
            <w:sz w:val="20"/>
            <w:szCs w:val="20"/>
          </w:rPr>
          <w:t>"в"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, </w:t>
      </w:r>
      <w:hyperlink w:anchor="Par95" w:history="1">
        <w:r w:rsidRPr="0055218A">
          <w:rPr>
            <w:rFonts w:ascii="Arial" w:eastAsia="Calibri" w:hAnsi="Arial" w:cs="Arial"/>
            <w:sz w:val="20"/>
            <w:szCs w:val="20"/>
          </w:rPr>
          <w:t>"г" пункта 4.2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включаются в состав комиссии в установленном порядке по согласованию с управлением государственной службы, кадровой политики и наград аппарата Правительства Рязанской области, научной организацией и образовательным учреждением среднего, высшего и дополнительного профессионального образования, министерством региональной безопасности и контроля Рязанской области на основании запроса министра образования Рязанской области.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Согласование осуществляется в 10-дневный срок со дня получения запроса.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4.3 в ред. </w:t>
      </w:r>
      <w:hyperlink r:id="rId19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Постановления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02.03.2016 N 4)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4.4. Число членов комиссии, не замещающих должности гражданской службы в министерстве образования, должно составлять не менее одной четверти от общего числа членов комиссии.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4.4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20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19.12.2014 N 21)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4.5.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lastRenderedPageBreak/>
        <w:t xml:space="preserve">(п. 4.5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21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19.12.2014 N 21)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5. В отсутствие председателя комиссии его обязанности исполняет заместитель председателя комиссии.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6. В заседаниях комиссии с правом совещательного голоса участвуют: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5218A">
        <w:rPr>
          <w:rFonts w:ascii="Arial" w:eastAsia="Calibri" w:hAnsi="Arial" w:cs="Arial"/>
          <w:sz w:val="20"/>
          <w:szCs w:val="20"/>
        </w:rPr>
        <w:t>а)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двое государственных служащих, замещающих в министерстве образования должности государственной службы, аналогичные должности, замещаемой государственным служащим, в отношении которого комиссией рассматривается этот вопрос;</w:t>
      </w:r>
      <w:proofErr w:type="gramEnd"/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4" w:name="Par107"/>
      <w:bookmarkEnd w:id="4"/>
      <w:proofErr w:type="gramStart"/>
      <w:r w:rsidRPr="0055218A">
        <w:rPr>
          <w:rFonts w:ascii="Arial" w:eastAsia="Calibri" w:hAnsi="Arial" w:cs="Arial"/>
          <w:sz w:val="20"/>
          <w:szCs w:val="20"/>
        </w:rPr>
        <w:t>б) другие государственные служащие, замещающие должности государственной службы в министерстве образования;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комиссии.</w:t>
      </w:r>
      <w:proofErr w:type="gramEnd"/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7.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министерстве образования, недопустимо.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8.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5" w:name="Par110"/>
      <w:bookmarkEnd w:id="5"/>
      <w:r w:rsidRPr="0055218A">
        <w:rPr>
          <w:rFonts w:ascii="Arial" w:eastAsia="Calibri" w:hAnsi="Arial" w:cs="Arial"/>
          <w:sz w:val="20"/>
          <w:szCs w:val="20"/>
        </w:rPr>
        <w:t>9. Основаниями для проведения заседания комиссии являются: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6" w:name="Par111"/>
      <w:bookmarkEnd w:id="6"/>
      <w:proofErr w:type="gramStart"/>
      <w:r w:rsidRPr="0055218A">
        <w:rPr>
          <w:rFonts w:ascii="Arial" w:eastAsia="Calibri" w:hAnsi="Arial" w:cs="Arial"/>
          <w:sz w:val="20"/>
          <w:szCs w:val="20"/>
        </w:rPr>
        <w:t xml:space="preserve">а) представление министром образования в соответствии с </w:t>
      </w:r>
      <w:hyperlink r:id="rId22" w:history="1">
        <w:r w:rsidRPr="0055218A">
          <w:rPr>
            <w:rFonts w:ascii="Arial" w:eastAsia="Calibri" w:hAnsi="Arial" w:cs="Arial"/>
            <w:sz w:val="20"/>
            <w:szCs w:val="20"/>
          </w:rPr>
          <w:t>пунктом 25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Рязанской области, и государственными гражданскими служащими Рязанской области, и соблюдения государственными гражданскими служащими Рязанской области требований к служебному поведению, утвержденным Постановлением Губернатора Рязанской области от 25.01.2010 N 2-пг, материалов проверки, свидетельствующих:</w:t>
      </w:r>
      <w:proofErr w:type="gramEnd"/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(в ред. </w:t>
      </w:r>
      <w:hyperlink r:id="rId23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Постановления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19.12.2014 N 21)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7" w:name="Par113"/>
      <w:bookmarkEnd w:id="7"/>
      <w:r w:rsidRPr="0055218A">
        <w:rPr>
          <w:rFonts w:ascii="Arial" w:eastAsia="Calibri" w:hAnsi="Arial" w:cs="Arial"/>
          <w:sz w:val="20"/>
          <w:szCs w:val="20"/>
        </w:rPr>
        <w:t xml:space="preserve">о представлении государственным служащим недостоверных или неполных сведений, предусмотренных </w:t>
      </w:r>
      <w:hyperlink r:id="rId24" w:history="1">
        <w:r w:rsidRPr="0055218A">
          <w:rPr>
            <w:rFonts w:ascii="Arial" w:eastAsia="Calibri" w:hAnsi="Arial" w:cs="Arial"/>
            <w:sz w:val="20"/>
            <w:szCs w:val="20"/>
          </w:rPr>
          <w:t>подпунктом "а" пункта 1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названного Положения;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8" w:name="Par114"/>
      <w:bookmarkEnd w:id="8"/>
      <w:r w:rsidRPr="0055218A">
        <w:rPr>
          <w:rFonts w:ascii="Arial" w:eastAsia="Calibri" w:hAnsi="Arial" w:cs="Arial"/>
          <w:sz w:val="20"/>
          <w:szCs w:val="20"/>
        </w:rPr>
        <w:t>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9" w:name="Par115"/>
      <w:bookmarkEnd w:id="9"/>
      <w:r w:rsidRPr="0055218A">
        <w:rPr>
          <w:rFonts w:ascii="Arial" w:eastAsia="Calibri" w:hAnsi="Arial" w:cs="Arial"/>
          <w:sz w:val="20"/>
          <w:szCs w:val="20"/>
        </w:rPr>
        <w:t xml:space="preserve">б) поступившее в министерство образования в установленном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порядке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>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10" w:name="Par116"/>
      <w:bookmarkEnd w:id="10"/>
      <w:proofErr w:type="gramStart"/>
      <w:r w:rsidRPr="0055218A">
        <w:rPr>
          <w:rFonts w:ascii="Arial" w:eastAsia="Calibri" w:hAnsi="Arial" w:cs="Arial"/>
          <w:sz w:val="20"/>
          <w:szCs w:val="20"/>
        </w:rPr>
        <w:t xml:space="preserve">обращение гражданина, замещавшего в министерстве образования должность государственной службы, включенную в </w:t>
      </w:r>
      <w:hyperlink r:id="rId25" w:history="1">
        <w:r w:rsidRPr="0055218A">
          <w:rPr>
            <w:rFonts w:ascii="Arial" w:eastAsia="Calibri" w:hAnsi="Arial" w:cs="Arial"/>
            <w:sz w:val="20"/>
            <w:szCs w:val="20"/>
          </w:rPr>
          <w:t>перечень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должностей, в соответствии с Законом Рязанской области от 01.06.2005 N 46-ОЗ "О государственной гражданской службе в Рязанской области",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этой организацией входили в его должностные (служебные) обязанности, до истечения двух лет со дня увольнения с государственной службы;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11" w:name="Par117"/>
      <w:bookmarkEnd w:id="11"/>
      <w:r w:rsidRPr="0055218A">
        <w:rPr>
          <w:rFonts w:ascii="Arial" w:eastAsia="Calibri" w:hAnsi="Arial" w:cs="Arial"/>
          <w:sz w:val="20"/>
          <w:szCs w:val="20"/>
        </w:rP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12" w:name="Par118"/>
      <w:bookmarkEnd w:id="12"/>
      <w:proofErr w:type="gramStart"/>
      <w:r w:rsidRPr="0055218A">
        <w:rPr>
          <w:rFonts w:ascii="Arial" w:eastAsia="Calibri" w:hAnsi="Arial" w:cs="Arial"/>
          <w:sz w:val="20"/>
          <w:szCs w:val="20"/>
        </w:rPr>
        <w:t xml:space="preserve">заявление государственного служащего о невозможности выполнить требования Федерального </w:t>
      </w:r>
      <w:hyperlink r:id="rId26" w:history="1">
        <w:r w:rsidRPr="0055218A">
          <w:rPr>
            <w:rFonts w:ascii="Arial" w:eastAsia="Calibri" w:hAnsi="Arial" w:cs="Arial"/>
            <w:sz w:val="20"/>
            <w:szCs w:val="20"/>
          </w:rPr>
          <w:t>закона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(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 xml:space="preserve">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</w:t>
      </w:r>
      <w:r w:rsidRPr="0055218A">
        <w:rPr>
          <w:rFonts w:ascii="Arial" w:eastAsia="Calibri" w:hAnsi="Arial" w:cs="Arial"/>
          <w:sz w:val="20"/>
          <w:szCs w:val="20"/>
        </w:rPr>
        <w:lastRenderedPageBreak/>
        <w:t>(или) имеются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(абзац введен </w:t>
      </w:r>
      <w:hyperlink r:id="rId27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08.06.2015 N 12)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13" w:name="Par120"/>
      <w:bookmarkEnd w:id="13"/>
      <w:r w:rsidRPr="0055218A">
        <w:rPr>
          <w:rFonts w:ascii="Arial" w:eastAsia="Calibri" w:hAnsi="Arial" w:cs="Arial"/>
          <w:sz w:val="20"/>
          <w:szCs w:val="20"/>
        </w:rP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(абзац введен </w:t>
      </w:r>
      <w:hyperlink r:id="rId28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02.03.2016 N 4)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14" w:name="Par122"/>
      <w:bookmarkEnd w:id="14"/>
      <w:r w:rsidRPr="0055218A">
        <w:rPr>
          <w:rFonts w:ascii="Arial" w:eastAsia="Calibri" w:hAnsi="Arial" w:cs="Arial"/>
          <w:sz w:val="20"/>
          <w:szCs w:val="20"/>
        </w:rPr>
        <w:t>в) представление министра образования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государственном органе мер по предупреждению коррупции;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15" w:name="Par123"/>
      <w:bookmarkEnd w:id="15"/>
      <w:proofErr w:type="gramStart"/>
      <w:r w:rsidRPr="0055218A">
        <w:rPr>
          <w:rFonts w:ascii="Arial" w:eastAsia="Calibri" w:hAnsi="Arial" w:cs="Arial"/>
          <w:sz w:val="20"/>
          <w:szCs w:val="20"/>
        </w:rPr>
        <w:t xml:space="preserve">г) представление министром образования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29" w:history="1">
        <w:r w:rsidRPr="0055218A">
          <w:rPr>
            <w:rFonts w:ascii="Arial" w:eastAsia="Calibri" w:hAnsi="Arial" w:cs="Arial"/>
            <w:sz w:val="20"/>
            <w:szCs w:val="20"/>
          </w:rPr>
          <w:t>частью 1 статьи 3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  <w:proofErr w:type="gramEnd"/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(</w:t>
      </w:r>
      <w:proofErr w:type="spellStart"/>
      <w:r w:rsidRPr="0055218A">
        <w:rPr>
          <w:rFonts w:ascii="Arial" w:eastAsia="Calibri" w:hAnsi="Arial" w:cs="Arial"/>
          <w:sz w:val="20"/>
          <w:szCs w:val="20"/>
        </w:rPr>
        <w:t>пп</w:t>
      </w:r>
      <w:proofErr w:type="spellEnd"/>
      <w:r w:rsidRPr="0055218A">
        <w:rPr>
          <w:rFonts w:ascii="Arial" w:eastAsia="Calibri" w:hAnsi="Arial" w:cs="Arial"/>
          <w:sz w:val="20"/>
          <w:szCs w:val="20"/>
        </w:rPr>
        <w:t xml:space="preserve">. "г"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30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27.01.2014 N 1)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16" w:name="Par125"/>
      <w:bookmarkEnd w:id="16"/>
      <w:proofErr w:type="spellStart"/>
      <w:proofErr w:type="gramStart"/>
      <w:r w:rsidRPr="0055218A">
        <w:rPr>
          <w:rFonts w:ascii="Arial" w:eastAsia="Calibri" w:hAnsi="Arial" w:cs="Arial"/>
          <w:sz w:val="20"/>
          <w:szCs w:val="20"/>
        </w:rPr>
        <w:t>д</w:t>
      </w:r>
      <w:proofErr w:type="spellEnd"/>
      <w:r w:rsidRPr="0055218A">
        <w:rPr>
          <w:rFonts w:ascii="Arial" w:eastAsia="Calibri" w:hAnsi="Arial" w:cs="Arial"/>
          <w:sz w:val="20"/>
          <w:szCs w:val="20"/>
        </w:rPr>
        <w:t xml:space="preserve">) поступившее в соответствии с </w:t>
      </w:r>
      <w:hyperlink r:id="rId31" w:history="1">
        <w:r w:rsidRPr="0055218A">
          <w:rPr>
            <w:rFonts w:ascii="Arial" w:eastAsia="Calibri" w:hAnsi="Arial" w:cs="Arial"/>
            <w:sz w:val="20"/>
            <w:szCs w:val="20"/>
          </w:rPr>
          <w:t>частью 4 статьи 12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Федерального закона от 25 декабря 2008 г. N 273-ФЗ "О противодействии коррупции" и </w:t>
      </w:r>
      <w:hyperlink r:id="rId32" w:history="1">
        <w:r w:rsidRPr="0055218A">
          <w:rPr>
            <w:rFonts w:ascii="Arial" w:eastAsia="Calibri" w:hAnsi="Arial" w:cs="Arial"/>
            <w:sz w:val="20"/>
            <w:szCs w:val="20"/>
          </w:rPr>
          <w:t>статьей 64.1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Трудового кодекса Российской Федерации в министерство образования уведомление коммерческой или некоммерческой организации о заключении с гражданином, замещавшим должность государственной службы в министерстве образования, трудового или гражданско-правового договора на выполнение работ (оказание услуг), если отдельные функции государственного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управления данной организацией входили в его должностные (служебные) обязанности, исполняемые во время замещения должности в министерстве образования, при условии, что указанному гражданину комиссией ранее было отказано во вступлении в трудовые и гражданско-правовые отношения с данной организацией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или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(</w:t>
      </w:r>
      <w:proofErr w:type="spellStart"/>
      <w:r w:rsidRPr="0055218A">
        <w:rPr>
          <w:rFonts w:ascii="Arial" w:eastAsia="Calibri" w:hAnsi="Arial" w:cs="Arial"/>
          <w:sz w:val="20"/>
          <w:szCs w:val="20"/>
        </w:rPr>
        <w:t>пп</w:t>
      </w:r>
      <w:proofErr w:type="spellEnd"/>
      <w:r w:rsidRPr="0055218A">
        <w:rPr>
          <w:rFonts w:ascii="Arial" w:eastAsia="Calibri" w:hAnsi="Arial" w:cs="Arial"/>
          <w:sz w:val="20"/>
          <w:szCs w:val="20"/>
        </w:rPr>
        <w:t>. "</w:t>
      </w:r>
      <w:proofErr w:type="spellStart"/>
      <w:r w:rsidRPr="0055218A">
        <w:rPr>
          <w:rFonts w:ascii="Arial" w:eastAsia="Calibri" w:hAnsi="Arial" w:cs="Arial"/>
          <w:sz w:val="20"/>
          <w:szCs w:val="20"/>
        </w:rPr>
        <w:t>д</w:t>
      </w:r>
      <w:proofErr w:type="spellEnd"/>
      <w:r w:rsidRPr="0055218A">
        <w:rPr>
          <w:rFonts w:ascii="Arial" w:eastAsia="Calibri" w:hAnsi="Arial" w:cs="Arial"/>
          <w:sz w:val="20"/>
          <w:szCs w:val="20"/>
        </w:rPr>
        <w:t xml:space="preserve">" в ред. </w:t>
      </w:r>
      <w:hyperlink r:id="rId33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Постановления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08.06.2015 N 12)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10.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10.1. Обращение, указанное в </w:t>
      </w:r>
      <w:hyperlink w:anchor="Par116" w:history="1">
        <w:proofErr w:type="gramStart"/>
        <w:r w:rsidRPr="0055218A">
          <w:rPr>
            <w:rFonts w:ascii="Arial" w:eastAsia="Calibri" w:hAnsi="Arial" w:cs="Arial"/>
            <w:sz w:val="20"/>
            <w:szCs w:val="20"/>
          </w:rPr>
          <w:t>абзаце</w:t>
        </w:r>
        <w:proofErr w:type="gramEnd"/>
        <w:r w:rsidRPr="0055218A">
          <w:rPr>
            <w:rFonts w:ascii="Arial" w:eastAsia="Calibri" w:hAnsi="Arial" w:cs="Arial"/>
            <w:sz w:val="20"/>
            <w:szCs w:val="20"/>
          </w:rPr>
          <w:t xml:space="preserve"> втором подпункта "б"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подается гражданином, замещавшим должность государственной службы в министерстве образования, в отдел правовой, кадровой и мобилизационной работы министерства образования.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В отделе правовой, кадровой и мобилизационной работы министерства образования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34" w:history="1">
        <w:r w:rsidRPr="0055218A">
          <w:rPr>
            <w:rFonts w:ascii="Arial" w:eastAsia="Calibri" w:hAnsi="Arial" w:cs="Arial"/>
            <w:sz w:val="20"/>
            <w:szCs w:val="20"/>
          </w:rPr>
          <w:t>статьи 12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Федерального закона от 25.12.2008 N 273-ФЗ "О противодействии коррупции".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10.1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35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19.12.2014 N 21; в ред. </w:t>
      </w:r>
      <w:hyperlink r:id="rId36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Постановления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02.03.2016 N 4)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10.2. Обращение, указанное в </w:t>
      </w:r>
      <w:hyperlink w:anchor="Par116" w:history="1">
        <w:proofErr w:type="gramStart"/>
        <w:r w:rsidRPr="0055218A">
          <w:rPr>
            <w:rFonts w:ascii="Arial" w:eastAsia="Calibri" w:hAnsi="Arial" w:cs="Arial"/>
            <w:sz w:val="20"/>
            <w:szCs w:val="20"/>
          </w:rPr>
          <w:t>абзаце</w:t>
        </w:r>
        <w:proofErr w:type="gramEnd"/>
        <w:r w:rsidRPr="0055218A">
          <w:rPr>
            <w:rFonts w:ascii="Arial" w:eastAsia="Calibri" w:hAnsi="Arial" w:cs="Arial"/>
            <w:sz w:val="20"/>
            <w:szCs w:val="20"/>
          </w:rPr>
          <w:t xml:space="preserve"> втором подпункта "б"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10.2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37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19.12.2014 N 21)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10.3.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 xml:space="preserve">Уведомление, указанное в </w:t>
      </w:r>
      <w:hyperlink w:anchor="Par125" w:history="1">
        <w:r w:rsidRPr="0055218A">
          <w:rPr>
            <w:rFonts w:ascii="Arial" w:eastAsia="Calibri" w:hAnsi="Arial" w:cs="Arial"/>
            <w:sz w:val="20"/>
            <w:szCs w:val="20"/>
          </w:rPr>
          <w:t>подпункте "</w:t>
        </w:r>
        <w:proofErr w:type="spellStart"/>
        <w:r w:rsidRPr="0055218A">
          <w:rPr>
            <w:rFonts w:ascii="Arial" w:eastAsia="Calibri" w:hAnsi="Arial" w:cs="Arial"/>
            <w:sz w:val="20"/>
            <w:szCs w:val="20"/>
          </w:rPr>
          <w:t>д</w:t>
        </w:r>
        <w:proofErr w:type="spellEnd"/>
        <w:r w:rsidRPr="0055218A">
          <w:rPr>
            <w:rFonts w:ascii="Arial" w:eastAsia="Calibri" w:hAnsi="Arial" w:cs="Arial"/>
            <w:sz w:val="20"/>
            <w:szCs w:val="20"/>
          </w:rPr>
          <w:t>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рассматривается отделом правовой, кадровой и мобилизационной работы министерства образования, который осуществляет подготовку мотивированного заключения о соблюдении гражданином, замещавшим должность государственной службы в министерстве образования, требований </w:t>
      </w:r>
      <w:hyperlink r:id="rId38" w:history="1">
        <w:r w:rsidRPr="0055218A">
          <w:rPr>
            <w:rFonts w:ascii="Arial" w:eastAsia="Calibri" w:hAnsi="Arial" w:cs="Arial"/>
            <w:sz w:val="20"/>
            <w:szCs w:val="20"/>
          </w:rPr>
          <w:t>статьи 12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Федерального закона от 25.12.2008 N 273-ФЗ "О противодействии коррупции".</w:t>
      </w:r>
      <w:proofErr w:type="gramEnd"/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10.3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39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19.12.2014 N 21; в ред. </w:t>
      </w:r>
      <w:hyperlink r:id="rId40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Постановления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02.03.2016 N 4)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10.4. Уведомление, указанное в </w:t>
      </w:r>
      <w:hyperlink w:anchor="Par120" w:history="1">
        <w:r w:rsidRPr="0055218A">
          <w:rPr>
            <w:rFonts w:ascii="Arial" w:eastAsia="Calibri" w:hAnsi="Arial" w:cs="Arial"/>
            <w:sz w:val="20"/>
            <w:szCs w:val="20"/>
          </w:rPr>
          <w:t>абзаце пятом подпункта "б"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рассматривается отделом правовой, кадровой и мобилизационной работы министерства </w:t>
      </w:r>
      <w:r w:rsidRPr="0055218A">
        <w:rPr>
          <w:rFonts w:ascii="Arial" w:eastAsia="Calibri" w:hAnsi="Arial" w:cs="Arial"/>
          <w:sz w:val="20"/>
          <w:szCs w:val="20"/>
        </w:rPr>
        <w:lastRenderedPageBreak/>
        <w:t xml:space="preserve">образования,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который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осуществляет подготовку мотивированного заключения по результатам рассмотрения уведомления.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10.4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41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02.03.2016 N 4)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10.5.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 xml:space="preserve">При подготовке мотивированного заключения по результатам рассмотрения обращения, указанного в </w:t>
      </w:r>
      <w:hyperlink w:anchor="Par116" w:history="1">
        <w:r w:rsidRPr="0055218A">
          <w:rPr>
            <w:rFonts w:ascii="Arial" w:eastAsia="Calibri" w:hAnsi="Arial" w:cs="Arial"/>
            <w:sz w:val="20"/>
            <w:szCs w:val="20"/>
          </w:rPr>
          <w:t>абзаце втором подпункта "б"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или уведомлений, указанных в </w:t>
      </w:r>
      <w:hyperlink w:anchor="Par120" w:history="1">
        <w:r w:rsidRPr="0055218A">
          <w:rPr>
            <w:rFonts w:ascii="Arial" w:eastAsia="Calibri" w:hAnsi="Arial" w:cs="Arial"/>
            <w:sz w:val="20"/>
            <w:szCs w:val="20"/>
          </w:rPr>
          <w:t>абзаце пятом подпункта "б"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и </w:t>
      </w:r>
      <w:hyperlink w:anchor="Par125" w:history="1">
        <w:r w:rsidRPr="0055218A">
          <w:rPr>
            <w:rFonts w:ascii="Arial" w:eastAsia="Calibri" w:hAnsi="Arial" w:cs="Arial"/>
            <w:sz w:val="20"/>
            <w:szCs w:val="20"/>
          </w:rPr>
          <w:t>подпункте "</w:t>
        </w:r>
        <w:proofErr w:type="spellStart"/>
        <w:r w:rsidRPr="0055218A">
          <w:rPr>
            <w:rFonts w:ascii="Arial" w:eastAsia="Calibri" w:hAnsi="Arial" w:cs="Arial"/>
            <w:sz w:val="20"/>
            <w:szCs w:val="20"/>
          </w:rPr>
          <w:t>д</w:t>
        </w:r>
        <w:proofErr w:type="spellEnd"/>
        <w:r w:rsidRPr="0055218A">
          <w:rPr>
            <w:rFonts w:ascii="Arial" w:eastAsia="Calibri" w:hAnsi="Arial" w:cs="Arial"/>
            <w:sz w:val="20"/>
            <w:szCs w:val="20"/>
          </w:rPr>
          <w:t>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должностные лица отдела правовой, кадровой и мобилизационной работы министерства образования имеют право проводить собеседование с государственным служащим, представившим обращение или уведомление, получать от него письменные пояснения, а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министр образования или его заместитель, специально на то уполномоченный, может направлять в установленном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порядке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10.5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42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02.03.2016 N 4)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11. Председатель комиссии при поступлении к нему в установленном порядке информации, содержащей основания для проведения заседания комиссии: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ar143" w:history="1">
        <w:r w:rsidRPr="0055218A">
          <w:rPr>
            <w:rFonts w:ascii="Arial" w:eastAsia="Calibri" w:hAnsi="Arial" w:cs="Arial"/>
            <w:sz w:val="20"/>
            <w:szCs w:val="20"/>
          </w:rPr>
          <w:t>пунктами 11.1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и </w:t>
      </w:r>
      <w:hyperlink w:anchor="Par145" w:history="1">
        <w:r w:rsidRPr="0055218A">
          <w:rPr>
            <w:rFonts w:ascii="Arial" w:eastAsia="Calibri" w:hAnsi="Arial" w:cs="Arial"/>
            <w:sz w:val="20"/>
            <w:szCs w:val="20"/>
          </w:rPr>
          <w:t>11.2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Положения;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(</w:t>
      </w:r>
      <w:proofErr w:type="spellStart"/>
      <w:r w:rsidRPr="0055218A">
        <w:rPr>
          <w:rFonts w:ascii="Arial" w:eastAsia="Calibri" w:hAnsi="Arial" w:cs="Arial"/>
          <w:sz w:val="20"/>
          <w:szCs w:val="20"/>
        </w:rPr>
        <w:t>пп</w:t>
      </w:r>
      <w:proofErr w:type="spellEnd"/>
      <w:r w:rsidRPr="0055218A">
        <w:rPr>
          <w:rFonts w:ascii="Arial" w:eastAsia="Calibri" w:hAnsi="Arial" w:cs="Arial"/>
          <w:sz w:val="20"/>
          <w:szCs w:val="20"/>
        </w:rPr>
        <w:t xml:space="preserve">. "а" в ред. </w:t>
      </w:r>
      <w:hyperlink r:id="rId43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Постановления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02.03.2016 N 4)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б) организует ознакомление государственного служащего, в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отношении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министерство образования, и с результатами ее проверки;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в) рассматривает ходатайства о приглашении на заседание комиссии лиц, указанных в </w:t>
      </w:r>
      <w:hyperlink w:anchor="Par107" w:history="1">
        <w:r w:rsidRPr="0055218A">
          <w:rPr>
            <w:rFonts w:ascii="Arial" w:eastAsia="Calibri" w:hAnsi="Arial" w:cs="Arial"/>
            <w:sz w:val="20"/>
            <w:szCs w:val="20"/>
          </w:rPr>
          <w:t>подпункте "б" пункта 6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17" w:name="Par143"/>
      <w:bookmarkEnd w:id="17"/>
      <w:r w:rsidRPr="0055218A">
        <w:rPr>
          <w:rFonts w:ascii="Arial" w:eastAsia="Calibri" w:hAnsi="Arial" w:cs="Arial"/>
          <w:sz w:val="20"/>
          <w:szCs w:val="20"/>
        </w:rPr>
        <w:t xml:space="preserve">11.1. Заседание комиссии по рассмотрению заявлений, указанных в </w:t>
      </w:r>
      <w:hyperlink w:anchor="Par117" w:history="1">
        <w:r w:rsidRPr="0055218A">
          <w:rPr>
            <w:rFonts w:ascii="Arial" w:eastAsia="Calibri" w:hAnsi="Arial" w:cs="Arial"/>
            <w:sz w:val="20"/>
            <w:szCs w:val="20"/>
          </w:rPr>
          <w:t>абзацах третьем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и </w:t>
      </w:r>
      <w:hyperlink w:anchor="Par118" w:history="1">
        <w:r w:rsidRPr="0055218A">
          <w:rPr>
            <w:rFonts w:ascii="Arial" w:eastAsia="Calibri" w:hAnsi="Arial" w:cs="Arial"/>
            <w:sz w:val="20"/>
            <w:szCs w:val="20"/>
          </w:rPr>
          <w:t>четвертом подпункта "б"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11.1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44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19.12.2014 N 21; в ред. </w:t>
      </w:r>
      <w:hyperlink r:id="rId45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Постановления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02.03.2016 N 4)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18" w:name="Par145"/>
      <w:bookmarkEnd w:id="18"/>
      <w:r w:rsidRPr="0055218A">
        <w:rPr>
          <w:rFonts w:ascii="Arial" w:eastAsia="Calibri" w:hAnsi="Arial" w:cs="Arial"/>
          <w:sz w:val="20"/>
          <w:szCs w:val="20"/>
        </w:rPr>
        <w:t xml:space="preserve">11.2. Уведомление, указанное в </w:t>
      </w:r>
      <w:hyperlink w:anchor="Par125" w:history="1">
        <w:proofErr w:type="gramStart"/>
        <w:r w:rsidRPr="0055218A">
          <w:rPr>
            <w:rFonts w:ascii="Arial" w:eastAsia="Calibri" w:hAnsi="Arial" w:cs="Arial"/>
            <w:sz w:val="20"/>
            <w:szCs w:val="20"/>
          </w:rPr>
          <w:t>подпункте</w:t>
        </w:r>
        <w:proofErr w:type="gramEnd"/>
        <w:r w:rsidRPr="0055218A">
          <w:rPr>
            <w:rFonts w:ascii="Arial" w:eastAsia="Calibri" w:hAnsi="Arial" w:cs="Arial"/>
            <w:sz w:val="20"/>
            <w:szCs w:val="20"/>
          </w:rPr>
          <w:t xml:space="preserve"> "</w:t>
        </w:r>
        <w:proofErr w:type="spellStart"/>
        <w:r w:rsidRPr="0055218A">
          <w:rPr>
            <w:rFonts w:ascii="Arial" w:eastAsia="Calibri" w:hAnsi="Arial" w:cs="Arial"/>
            <w:sz w:val="20"/>
            <w:szCs w:val="20"/>
          </w:rPr>
          <w:t>д</w:t>
        </w:r>
        <w:proofErr w:type="spellEnd"/>
        <w:r w:rsidRPr="0055218A">
          <w:rPr>
            <w:rFonts w:ascii="Arial" w:eastAsia="Calibri" w:hAnsi="Arial" w:cs="Arial"/>
            <w:sz w:val="20"/>
            <w:szCs w:val="20"/>
          </w:rPr>
          <w:t>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11.2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46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19.12.2014 N 21)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12.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министерстве образования.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ar161" w:history="1">
        <w:r w:rsidRPr="0055218A">
          <w:rPr>
            <w:rFonts w:ascii="Arial" w:eastAsia="Calibri" w:hAnsi="Arial" w:cs="Arial"/>
            <w:sz w:val="20"/>
            <w:szCs w:val="20"/>
          </w:rPr>
          <w:t>подпунктом "б" пункта 16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12 в ред. </w:t>
      </w:r>
      <w:hyperlink r:id="rId47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Постановления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02.03.2016 N 4)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12.1. Заседания комиссии могут проводиться в отсутствие государственного служащего или гражданина в случае: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а) если в обращении, заявлении или уведомлении,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предусмотренных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w:anchor="Par115" w:history="1">
        <w:r w:rsidRPr="0055218A">
          <w:rPr>
            <w:rFonts w:ascii="Arial" w:eastAsia="Calibri" w:hAnsi="Arial" w:cs="Arial"/>
            <w:sz w:val="20"/>
            <w:szCs w:val="20"/>
          </w:rPr>
          <w:t>подпунктом "б"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не содержится указания о намерении государственного служащего или гражданина лично присутствовать на заседании комиссии;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12.1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48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02.03.2016 N 4)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13. На заседании комиссии заслушиваются пояснения государственного служащего или гражданина, замещавшего должность государственной службы в министерстве образования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13 в ред. </w:t>
      </w:r>
      <w:hyperlink r:id="rId49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Постановления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19.12.2014 N 21)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lastRenderedPageBreak/>
        <w:t>14.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19" w:name="Par156"/>
      <w:bookmarkEnd w:id="19"/>
      <w:r w:rsidRPr="0055218A">
        <w:rPr>
          <w:rFonts w:ascii="Arial" w:eastAsia="Calibri" w:hAnsi="Arial" w:cs="Arial"/>
          <w:sz w:val="20"/>
          <w:szCs w:val="20"/>
        </w:rPr>
        <w:t xml:space="preserve">15. По итогам рассмотрения вопроса, указанного в </w:t>
      </w:r>
      <w:hyperlink w:anchor="Par113" w:history="1">
        <w:proofErr w:type="gramStart"/>
        <w:r w:rsidRPr="0055218A">
          <w:rPr>
            <w:rFonts w:ascii="Arial" w:eastAsia="Calibri" w:hAnsi="Arial" w:cs="Arial"/>
            <w:sz w:val="20"/>
            <w:szCs w:val="20"/>
          </w:rPr>
          <w:t>абзаце</w:t>
        </w:r>
        <w:proofErr w:type="gramEnd"/>
        <w:r w:rsidRPr="0055218A">
          <w:rPr>
            <w:rFonts w:ascii="Arial" w:eastAsia="Calibri" w:hAnsi="Arial" w:cs="Arial"/>
            <w:sz w:val="20"/>
            <w:szCs w:val="20"/>
          </w:rPr>
          <w:t xml:space="preserve"> втором подпункта "а"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комиссия принимает одно из следующих решений: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20" w:name="Par157"/>
      <w:bookmarkEnd w:id="20"/>
      <w:proofErr w:type="gramStart"/>
      <w:r w:rsidRPr="0055218A">
        <w:rPr>
          <w:rFonts w:ascii="Arial" w:eastAsia="Calibri" w:hAnsi="Arial" w:cs="Arial"/>
          <w:sz w:val="20"/>
          <w:szCs w:val="20"/>
        </w:rPr>
        <w:t xml:space="preserve">а) установить, что сведения, представленные государственным служащим в соответствии с </w:t>
      </w:r>
      <w:hyperlink r:id="rId50" w:history="1">
        <w:r w:rsidRPr="0055218A">
          <w:rPr>
            <w:rFonts w:ascii="Arial" w:eastAsia="Calibri" w:hAnsi="Arial" w:cs="Arial"/>
            <w:sz w:val="20"/>
            <w:szCs w:val="20"/>
          </w:rPr>
          <w:t>подпунктом "а" пункта 1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Рязанской области, и государственными гражданскими служащими Рязанской области, и соблюдения государственными гражданскими служащими Рязанской области требований к служебному поведению, утвержденного Постановлением Губернатора Рязанской области от 25.01.2010 N 2-пг, являются достоверными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и полными;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б) установить, что сведения, представленные государственным служащим в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соответствии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с </w:t>
      </w:r>
      <w:hyperlink r:id="rId51" w:history="1">
        <w:r w:rsidRPr="0055218A">
          <w:rPr>
            <w:rFonts w:ascii="Arial" w:eastAsia="Calibri" w:hAnsi="Arial" w:cs="Arial"/>
            <w:sz w:val="20"/>
            <w:szCs w:val="20"/>
          </w:rPr>
          <w:t>подпунктом "а" пункта 1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Положения, названного в </w:t>
      </w:r>
      <w:hyperlink w:anchor="Par157" w:history="1">
        <w:r w:rsidRPr="0055218A">
          <w:rPr>
            <w:rFonts w:ascii="Arial" w:eastAsia="Calibri" w:hAnsi="Arial" w:cs="Arial"/>
            <w:sz w:val="20"/>
            <w:szCs w:val="20"/>
          </w:rPr>
          <w:t>подпункте "а"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пункта, являются недостоверными и (или) неполными. В этом случае комиссия рекомендует министру образования применить к государственному служащему конкретную меру ответственности.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16. По итогам рассмотрения вопроса, указанного в </w:t>
      </w:r>
      <w:hyperlink w:anchor="Par114" w:history="1">
        <w:proofErr w:type="gramStart"/>
        <w:r w:rsidRPr="0055218A">
          <w:rPr>
            <w:rFonts w:ascii="Arial" w:eastAsia="Calibri" w:hAnsi="Arial" w:cs="Arial"/>
            <w:sz w:val="20"/>
            <w:szCs w:val="20"/>
          </w:rPr>
          <w:t>абзаце</w:t>
        </w:r>
        <w:proofErr w:type="gramEnd"/>
        <w:r w:rsidRPr="0055218A">
          <w:rPr>
            <w:rFonts w:ascii="Arial" w:eastAsia="Calibri" w:hAnsi="Arial" w:cs="Arial"/>
            <w:sz w:val="20"/>
            <w:szCs w:val="20"/>
          </w:rPr>
          <w:t xml:space="preserve"> третьем подпункта "а"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комиссия принимает одно из следующих решений: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21" w:name="Par161"/>
      <w:bookmarkEnd w:id="21"/>
      <w:r w:rsidRPr="0055218A">
        <w:rPr>
          <w:rFonts w:ascii="Arial" w:eastAsia="Calibri" w:hAnsi="Arial" w:cs="Arial"/>
          <w:sz w:val="20"/>
          <w:szCs w:val="20"/>
        </w:rPr>
        <w:t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министру образования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17. По итогам рассмотрения вопроса, указанного в </w:t>
      </w:r>
      <w:hyperlink w:anchor="Par116" w:history="1">
        <w:proofErr w:type="gramStart"/>
        <w:r w:rsidRPr="0055218A">
          <w:rPr>
            <w:rFonts w:ascii="Arial" w:eastAsia="Calibri" w:hAnsi="Arial" w:cs="Arial"/>
            <w:sz w:val="20"/>
            <w:szCs w:val="20"/>
          </w:rPr>
          <w:t>абзаце</w:t>
        </w:r>
        <w:proofErr w:type="gramEnd"/>
        <w:r w:rsidRPr="0055218A">
          <w:rPr>
            <w:rFonts w:ascii="Arial" w:eastAsia="Calibri" w:hAnsi="Arial" w:cs="Arial"/>
            <w:sz w:val="20"/>
            <w:szCs w:val="20"/>
          </w:rPr>
          <w:t xml:space="preserve"> втором подпункта "б"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комиссия принимает одно из следующих решений: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5218A">
        <w:rPr>
          <w:rFonts w:ascii="Arial" w:eastAsia="Calibri" w:hAnsi="Arial" w:cs="Arial"/>
          <w:sz w:val="20"/>
          <w:szCs w:val="20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  <w:proofErr w:type="gramEnd"/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22" w:name="Par165"/>
      <w:bookmarkEnd w:id="22"/>
      <w:r w:rsidRPr="0055218A">
        <w:rPr>
          <w:rFonts w:ascii="Arial" w:eastAsia="Calibri" w:hAnsi="Arial" w:cs="Arial"/>
          <w:sz w:val="20"/>
          <w:szCs w:val="20"/>
        </w:rPr>
        <w:t xml:space="preserve">18. По итогам рассмотрения вопроса, указанного в </w:t>
      </w:r>
      <w:hyperlink w:anchor="Par117" w:history="1">
        <w:proofErr w:type="gramStart"/>
        <w:r w:rsidRPr="0055218A">
          <w:rPr>
            <w:rFonts w:ascii="Arial" w:eastAsia="Calibri" w:hAnsi="Arial" w:cs="Arial"/>
            <w:sz w:val="20"/>
            <w:szCs w:val="20"/>
          </w:rPr>
          <w:t>абзаце</w:t>
        </w:r>
        <w:proofErr w:type="gramEnd"/>
        <w:r w:rsidRPr="0055218A">
          <w:rPr>
            <w:rFonts w:ascii="Arial" w:eastAsia="Calibri" w:hAnsi="Arial" w:cs="Arial"/>
            <w:sz w:val="20"/>
            <w:szCs w:val="20"/>
          </w:rPr>
          <w:t xml:space="preserve"> третьем подпункта "б"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комиссия принимает одно из следующих решений: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а)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б)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в)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министру образования применить к государственному служащему конкретную меру ответственности.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23" w:name="Par169"/>
      <w:bookmarkEnd w:id="23"/>
      <w:r w:rsidRPr="0055218A">
        <w:rPr>
          <w:rFonts w:ascii="Arial" w:eastAsia="Calibri" w:hAnsi="Arial" w:cs="Arial"/>
          <w:sz w:val="20"/>
          <w:szCs w:val="20"/>
        </w:rPr>
        <w:t xml:space="preserve">18.1. По итогам рассмотрения вопроса, указанного в </w:t>
      </w:r>
      <w:hyperlink w:anchor="Par123" w:history="1">
        <w:proofErr w:type="gramStart"/>
        <w:r w:rsidRPr="0055218A">
          <w:rPr>
            <w:rFonts w:ascii="Arial" w:eastAsia="Calibri" w:hAnsi="Arial" w:cs="Arial"/>
            <w:sz w:val="20"/>
            <w:szCs w:val="20"/>
          </w:rPr>
          <w:t>подпункте</w:t>
        </w:r>
        <w:proofErr w:type="gramEnd"/>
        <w:r w:rsidRPr="0055218A">
          <w:rPr>
            <w:rFonts w:ascii="Arial" w:eastAsia="Calibri" w:hAnsi="Arial" w:cs="Arial"/>
            <w:sz w:val="20"/>
            <w:szCs w:val="20"/>
          </w:rPr>
          <w:t xml:space="preserve"> "г"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комиссия принимает одно из следующих решений: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5218A">
        <w:rPr>
          <w:rFonts w:ascii="Arial" w:eastAsia="Calibri" w:hAnsi="Arial" w:cs="Arial"/>
          <w:sz w:val="20"/>
          <w:szCs w:val="20"/>
        </w:rPr>
        <w:t xml:space="preserve">а) признать, что сведения, представленные государственным служащим в соответствии с </w:t>
      </w:r>
      <w:hyperlink r:id="rId52" w:history="1">
        <w:r w:rsidRPr="0055218A">
          <w:rPr>
            <w:rFonts w:ascii="Arial" w:eastAsia="Calibri" w:hAnsi="Arial" w:cs="Arial"/>
            <w:sz w:val="20"/>
            <w:szCs w:val="20"/>
          </w:rPr>
          <w:t>частью 1 статьи 3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  <w:proofErr w:type="gramEnd"/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5218A">
        <w:rPr>
          <w:rFonts w:ascii="Arial" w:eastAsia="Calibri" w:hAnsi="Arial" w:cs="Arial"/>
          <w:sz w:val="20"/>
          <w:szCs w:val="20"/>
        </w:rPr>
        <w:t xml:space="preserve">б) признать, что сведения, представленные государственным служащим в соответствии с </w:t>
      </w:r>
      <w:hyperlink r:id="rId53" w:history="1">
        <w:r w:rsidRPr="0055218A">
          <w:rPr>
            <w:rFonts w:ascii="Arial" w:eastAsia="Calibri" w:hAnsi="Arial" w:cs="Arial"/>
            <w:sz w:val="20"/>
            <w:szCs w:val="20"/>
          </w:rPr>
          <w:t>частью 1 статьи 3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В этом случае комиссия рекомендует министру образования применить к государственному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контроля за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18.1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54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27.01.2014 N 1)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18.2. По итогам рассмотрения вопроса, указанного в </w:t>
      </w:r>
      <w:hyperlink w:anchor="Par118" w:history="1">
        <w:proofErr w:type="gramStart"/>
        <w:r w:rsidRPr="0055218A">
          <w:rPr>
            <w:rFonts w:ascii="Arial" w:eastAsia="Calibri" w:hAnsi="Arial" w:cs="Arial"/>
            <w:sz w:val="20"/>
            <w:szCs w:val="20"/>
          </w:rPr>
          <w:t>абзаце</w:t>
        </w:r>
        <w:proofErr w:type="gramEnd"/>
        <w:r w:rsidRPr="0055218A">
          <w:rPr>
            <w:rFonts w:ascii="Arial" w:eastAsia="Calibri" w:hAnsi="Arial" w:cs="Arial"/>
            <w:sz w:val="20"/>
            <w:szCs w:val="20"/>
          </w:rPr>
          <w:t xml:space="preserve"> четвертом подпункта "б"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комиссия принимает одно из следующих решений: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lastRenderedPageBreak/>
        <w:t xml:space="preserve">а) признать, что обстоятельства, препятствующие выполнению требований Федерального </w:t>
      </w:r>
      <w:hyperlink r:id="rId55" w:history="1">
        <w:r w:rsidRPr="0055218A">
          <w:rPr>
            <w:rFonts w:ascii="Arial" w:eastAsia="Calibri" w:hAnsi="Arial" w:cs="Arial"/>
            <w:sz w:val="20"/>
            <w:szCs w:val="20"/>
          </w:rPr>
          <w:t>закона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"О запрете отдельным категориям лиц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открывать и иметь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б) признать, что обстоятельства, препятствующие выполнению требований Федерального </w:t>
      </w:r>
      <w:hyperlink r:id="rId56" w:history="1">
        <w:r w:rsidRPr="0055218A">
          <w:rPr>
            <w:rFonts w:ascii="Arial" w:eastAsia="Calibri" w:hAnsi="Arial" w:cs="Arial"/>
            <w:sz w:val="20"/>
            <w:szCs w:val="20"/>
          </w:rPr>
          <w:t>закона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"О запрете отдельным категориям лиц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открывать и иметь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министру образования применить к государственному служащему конкретную меру ответственности.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18.2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57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08.06.2015 N 12)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24" w:name="Par177"/>
      <w:bookmarkEnd w:id="24"/>
      <w:r w:rsidRPr="0055218A">
        <w:rPr>
          <w:rFonts w:ascii="Arial" w:eastAsia="Calibri" w:hAnsi="Arial" w:cs="Arial"/>
          <w:sz w:val="20"/>
          <w:szCs w:val="20"/>
        </w:rPr>
        <w:t xml:space="preserve">18.3. По итогам рассмотрения вопроса, указанного в </w:t>
      </w:r>
      <w:hyperlink w:anchor="Par120" w:history="1">
        <w:proofErr w:type="gramStart"/>
        <w:r w:rsidRPr="0055218A">
          <w:rPr>
            <w:rFonts w:ascii="Arial" w:eastAsia="Calibri" w:hAnsi="Arial" w:cs="Arial"/>
            <w:sz w:val="20"/>
            <w:szCs w:val="20"/>
          </w:rPr>
          <w:t>абзаце</w:t>
        </w:r>
        <w:proofErr w:type="gramEnd"/>
        <w:r w:rsidRPr="0055218A">
          <w:rPr>
            <w:rFonts w:ascii="Arial" w:eastAsia="Calibri" w:hAnsi="Arial" w:cs="Arial"/>
            <w:sz w:val="20"/>
            <w:szCs w:val="20"/>
          </w:rPr>
          <w:t xml:space="preserve"> пятом подпункта "б"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комиссия принимает одно из следующих решений: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а) признать, что при исполнении государственным служащим должностных обязанностей конфликт интересов отсутствует;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министру образования принять меры по урегулированию конфликта интересов или по недопущению его возникновения;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в) признать, что государственный служащий не соблюдал требования об урегулировании конфликта интересов. В этом случае комиссия рекомендует министру образования применить к государственному служащему конкретную меру ответственности.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18.3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58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02.03.2016 N 4)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19. По итогам рассмотрения вопросов, указанных в </w:t>
      </w:r>
      <w:hyperlink w:anchor="Par111" w:history="1">
        <w:proofErr w:type="gramStart"/>
        <w:r w:rsidRPr="0055218A">
          <w:rPr>
            <w:rFonts w:ascii="Arial" w:eastAsia="Calibri" w:hAnsi="Arial" w:cs="Arial"/>
            <w:sz w:val="20"/>
            <w:szCs w:val="20"/>
          </w:rPr>
          <w:t>подпунктах</w:t>
        </w:r>
        <w:proofErr w:type="gramEnd"/>
        <w:r w:rsidRPr="0055218A">
          <w:rPr>
            <w:rFonts w:ascii="Arial" w:eastAsia="Calibri" w:hAnsi="Arial" w:cs="Arial"/>
            <w:sz w:val="20"/>
            <w:szCs w:val="20"/>
          </w:rPr>
          <w:t xml:space="preserve"> "а"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, </w:t>
      </w:r>
      <w:hyperlink w:anchor="Par115" w:history="1">
        <w:r w:rsidRPr="0055218A">
          <w:rPr>
            <w:rFonts w:ascii="Arial" w:eastAsia="Calibri" w:hAnsi="Arial" w:cs="Arial"/>
            <w:sz w:val="20"/>
            <w:szCs w:val="20"/>
          </w:rPr>
          <w:t>"б"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, </w:t>
      </w:r>
      <w:hyperlink w:anchor="Par123" w:history="1">
        <w:r w:rsidRPr="0055218A">
          <w:rPr>
            <w:rFonts w:ascii="Arial" w:eastAsia="Calibri" w:hAnsi="Arial" w:cs="Arial"/>
            <w:sz w:val="20"/>
            <w:szCs w:val="20"/>
          </w:rPr>
          <w:t>"г"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и </w:t>
      </w:r>
      <w:hyperlink w:anchor="Par125" w:history="1">
        <w:r w:rsidRPr="0055218A">
          <w:rPr>
            <w:rFonts w:ascii="Arial" w:eastAsia="Calibri" w:hAnsi="Arial" w:cs="Arial"/>
            <w:sz w:val="20"/>
            <w:szCs w:val="20"/>
          </w:rPr>
          <w:t>"</w:t>
        </w:r>
        <w:proofErr w:type="spellStart"/>
        <w:r w:rsidRPr="0055218A">
          <w:rPr>
            <w:rFonts w:ascii="Arial" w:eastAsia="Calibri" w:hAnsi="Arial" w:cs="Arial"/>
            <w:sz w:val="20"/>
            <w:szCs w:val="20"/>
          </w:rPr>
          <w:t>д</w:t>
        </w:r>
        <w:proofErr w:type="spellEnd"/>
        <w:r w:rsidRPr="0055218A">
          <w:rPr>
            <w:rFonts w:ascii="Arial" w:eastAsia="Calibri" w:hAnsi="Arial" w:cs="Arial"/>
            <w:sz w:val="20"/>
            <w:szCs w:val="20"/>
          </w:rPr>
          <w:t>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ar156" w:history="1">
        <w:r w:rsidRPr="0055218A">
          <w:rPr>
            <w:rFonts w:ascii="Arial" w:eastAsia="Calibri" w:hAnsi="Arial" w:cs="Arial"/>
            <w:sz w:val="20"/>
            <w:szCs w:val="20"/>
          </w:rPr>
          <w:t>пунктами 15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- </w:t>
      </w:r>
      <w:hyperlink w:anchor="Par165" w:history="1">
        <w:r w:rsidRPr="0055218A">
          <w:rPr>
            <w:rFonts w:ascii="Arial" w:eastAsia="Calibri" w:hAnsi="Arial" w:cs="Arial"/>
            <w:sz w:val="20"/>
            <w:szCs w:val="20"/>
          </w:rPr>
          <w:t>18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, </w:t>
      </w:r>
      <w:hyperlink w:anchor="Par169" w:history="1">
        <w:r w:rsidRPr="0055218A">
          <w:rPr>
            <w:rFonts w:ascii="Arial" w:eastAsia="Calibri" w:hAnsi="Arial" w:cs="Arial"/>
            <w:sz w:val="20"/>
            <w:szCs w:val="20"/>
          </w:rPr>
          <w:t>18.1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- </w:t>
      </w:r>
      <w:hyperlink w:anchor="Par177" w:history="1">
        <w:r w:rsidRPr="0055218A">
          <w:rPr>
            <w:rFonts w:ascii="Arial" w:eastAsia="Calibri" w:hAnsi="Arial" w:cs="Arial"/>
            <w:sz w:val="20"/>
            <w:szCs w:val="20"/>
          </w:rPr>
          <w:t>18.3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и </w:t>
      </w:r>
      <w:hyperlink w:anchor="Par184" w:history="1">
        <w:r w:rsidRPr="0055218A">
          <w:rPr>
            <w:rFonts w:ascii="Arial" w:eastAsia="Calibri" w:hAnsi="Arial" w:cs="Arial"/>
            <w:sz w:val="20"/>
            <w:szCs w:val="20"/>
          </w:rPr>
          <w:t>19.1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Положения. Основания и мотивы принятия такого решения должны быть отражены в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протоколе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заседания комиссии.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(в ред. Постановлений Минобразования Рязанской области от 08.06.2015 </w:t>
      </w:r>
      <w:hyperlink r:id="rId59" w:history="1">
        <w:r w:rsidRPr="0055218A">
          <w:rPr>
            <w:rFonts w:ascii="Arial" w:eastAsia="Calibri" w:hAnsi="Arial" w:cs="Arial"/>
            <w:sz w:val="20"/>
            <w:szCs w:val="20"/>
          </w:rPr>
          <w:t>N 12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, от 02.03.2016 </w:t>
      </w:r>
      <w:hyperlink r:id="rId60" w:history="1">
        <w:r w:rsidRPr="0055218A">
          <w:rPr>
            <w:rFonts w:ascii="Arial" w:eastAsia="Calibri" w:hAnsi="Arial" w:cs="Arial"/>
            <w:sz w:val="20"/>
            <w:szCs w:val="20"/>
          </w:rPr>
          <w:t>N 4</w:t>
        </w:r>
      </w:hyperlink>
      <w:r w:rsidRPr="0055218A">
        <w:rPr>
          <w:rFonts w:ascii="Arial" w:eastAsia="Calibri" w:hAnsi="Arial" w:cs="Arial"/>
          <w:sz w:val="20"/>
          <w:szCs w:val="20"/>
        </w:rPr>
        <w:t>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bookmarkStart w:id="25" w:name="Par184"/>
      <w:bookmarkEnd w:id="25"/>
      <w:r w:rsidRPr="0055218A">
        <w:rPr>
          <w:rFonts w:ascii="Arial" w:eastAsia="Calibri" w:hAnsi="Arial" w:cs="Arial"/>
          <w:sz w:val="20"/>
          <w:szCs w:val="20"/>
        </w:rPr>
        <w:t xml:space="preserve">19.1. По итогам рассмотрения вопроса, указанного в </w:t>
      </w:r>
      <w:hyperlink w:anchor="Par125" w:history="1">
        <w:proofErr w:type="gramStart"/>
        <w:r w:rsidRPr="0055218A">
          <w:rPr>
            <w:rFonts w:ascii="Arial" w:eastAsia="Calibri" w:hAnsi="Arial" w:cs="Arial"/>
            <w:sz w:val="20"/>
            <w:szCs w:val="20"/>
          </w:rPr>
          <w:t>подпункте</w:t>
        </w:r>
        <w:proofErr w:type="gramEnd"/>
        <w:r w:rsidRPr="0055218A">
          <w:rPr>
            <w:rFonts w:ascii="Arial" w:eastAsia="Calibri" w:hAnsi="Arial" w:cs="Arial"/>
            <w:sz w:val="20"/>
            <w:szCs w:val="20"/>
          </w:rPr>
          <w:t xml:space="preserve"> "</w:t>
        </w:r>
        <w:proofErr w:type="spellStart"/>
        <w:r w:rsidRPr="0055218A">
          <w:rPr>
            <w:rFonts w:ascii="Arial" w:eastAsia="Calibri" w:hAnsi="Arial" w:cs="Arial"/>
            <w:sz w:val="20"/>
            <w:szCs w:val="20"/>
          </w:rPr>
          <w:t>д</w:t>
        </w:r>
        <w:proofErr w:type="spellEnd"/>
        <w:r w:rsidRPr="0055218A">
          <w:rPr>
            <w:rFonts w:ascii="Arial" w:eastAsia="Calibri" w:hAnsi="Arial" w:cs="Arial"/>
            <w:sz w:val="20"/>
            <w:szCs w:val="20"/>
          </w:rPr>
          <w:t>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комиссия принимает в отношении гражданина, замещавшего должность государственной службы в министерстве образования, одно из следующих решений: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61" w:history="1">
        <w:r w:rsidRPr="0055218A">
          <w:rPr>
            <w:rFonts w:ascii="Arial" w:eastAsia="Calibri" w:hAnsi="Arial" w:cs="Arial"/>
            <w:sz w:val="20"/>
            <w:szCs w:val="20"/>
          </w:rPr>
          <w:t>статьи 12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Федерального закона от 25.12.2008 N 273-ФЗ "О противодействии коррупции". В этом случае комиссия рекомендует министру образования проинформировать об указанных обстоятельствах органы прокуратуры и уведомившую организацию.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19.1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62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19.12.2014 N 21)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20. По итогам рассмотрения вопроса, предусмотренного </w:t>
      </w:r>
      <w:hyperlink w:anchor="Par122" w:history="1">
        <w:r w:rsidRPr="0055218A">
          <w:rPr>
            <w:rFonts w:ascii="Arial" w:eastAsia="Calibri" w:hAnsi="Arial" w:cs="Arial"/>
            <w:sz w:val="20"/>
            <w:szCs w:val="20"/>
          </w:rPr>
          <w:t>подпунктом "в"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комиссия принимает соответствующее решение.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21. Для исполнения решений комиссии могут быть подготовлены проекты нормативных правовых актов министерства образования, решений или поручений министра образования, которые в установленном порядке представляются на рассмотрение министра образования.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22. Решения комиссии по вопросам, указанным в </w:t>
      </w:r>
      <w:hyperlink w:anchor="Par110" w:history="1">
        <w:r w:rsidRPr="0055218A">
          <w:rPr>
            <w:rFonts w:ascii="Arial" w:eastAsia="Calibri" w:hAnsi="Arial" w:cs="Arial"/>
            <w:sz w:val="20"/>
            <w:szCs w:val="20"/>
          </w:rPr>
          <w:t>пункте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23.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ar116" w:history="1">
        <w:r w:rsidRPr="0055218A">
          <w:rPr>
            <w:rFonts w:ascii="Arial" w:eastAsia="Calibri" w:hAnsi="Arial" w:cs="Arial"/>
            <w:sz w:val="20"/>
            <w:szCs w:val="20"/>
          </w:rPr>
          <w:t>абзаце втором подпункта "б"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для министра образования носят рекомендательный характер. Решение, принимаемое по итогам рассмотрения вопроса, указанного в </w:t>
      </w:r>
      <w:hyperlink w:anchor="Par116" w:history="1">
        <w:proofErr w:type="gramStart"/>
        <w:r w:rsidRPr="0055218A">
          <w:rPr>
            <w:rFonts w:ascii="Arial" w:eastAsia="Calibri" w:hAnsi="Arial" w:cs="Arial"/>
            <w:sz w:val="20"/>
            <w:szCs w:val="20"/>
          </w:rPr>
          <w:t>абзаце</w:t>
        </w:r>
        <w:proofErr w:type="gramEnd"/>
        <w:r w:rsidRPr="0055218A">
          <w:rPr>
            <w:rFonts w:ascii="Arial" w:eastAsia="Calibri" w:hAnsi="Arial" w:cs="Arial"/>
            <w:sz w:val="20"/>
            <w:szCs w:val="20"/>
          </w:rPr>
          <w:t xml:space="preserve"> втором подпункта "б"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носит обязательный характер.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24. В протоколе заседания комиссии указываются: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б) формулировка каждого из рассматриваемых на заседании комиссии вопросов с указанием фамилии, имени, отчества, должности государственного служащего, в отношении которого </w:t>
      </w:r>
      <w:r w:rsidRPr="0055218A">
        <w:rPr>
          <w:rFonts w:ascii="Arial" w:eastAsia="Calibri" w:hAnsi="Arial" w:cs="Arial"/>
          <w:sz w:val="20"/>
          <w:szCs w:val="20"/>
        </w:rPr>
        <w:lastRenderedPageBreak/>
        <w:t>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в) предъявляемые к государственному служащему претензии, материалы, на которых они основываются;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г) содержание пояснений государственного служащего и других лиц по существу предъявляемых претензий;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55218A">
        <w:rPr>
          <w:rFonts w:ascii="Arial" w:eastAsia="Calibri" w:hAnsi="Arial" w:cs="Arial"/>
          <w:sz w:val="20"/>
          <w:szCs w:val="20"/>
        </w:rPr>
        <w:t>д</w:t>
      </w:r>
      <w:proofErr w:type="spellEnd"/>
      <w:r w:rsidRPr="0055218A">
        <w:rPr>
          <w:rFonts w:ascii="Arial" w:eastAsia="Calibri" w:hAnsi="Arial" w:cs="Arial"/>
          <w:sz w:val="20"/>
          <w:szCs w:val="20"/>
        </w:rPr>
        <w:t>) фамилии, имена, отчества выступивших на заседании лиц и краткое изложение их выступлений;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е) источник информации, содержащей основания для проведения заседания комиссии, дата поступления информации в министерство образования;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ж) другие сведения;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55218A">
        <w:rPr>
          <w:rFonts w:ascii="Arial" w:eastAsia="Calibri" w:hAnsi="Arial" w:cs="Arial"/>
          <w:sz w:val="20"/>
          <w:szCs w:val="20"/>
        </w:rPr>
        <w:t>з</w:t>
      </w:r>
      <w:proofErr w:type="spellEnd"/>
      <w:r w:rsidRPr="0055218A">
        <w:rPr>
          <w:rFonts w:ascii="Arial" w:eastAsia="Calibri" w:hAnsi="Arial" w:cs="Arial"/>
          <w:sz w:val="20"/>
          <w:szCs w:val="20"/>
        </w:rPr>
        <w:t>) результаты голосования;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и) решение и обоснование его принятия.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25. Член комиссии, несогласный с ее решением, вправе в письменной форме изложить свое мнение, которое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подлежит обязательному приобщению к протоколу заседания комиссии и с которым должен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быть ознакомлен государственный служащий.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26. Копии протокола заседания комиссии в 7-дневный срок со дня заседания представляются министру образования,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(в ред. </w:t>
      </w:r>
      <w:hyperlink r:id="rId63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Постановления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02.03.2016 N 4)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27. Министр образования вправе учесть в пределах своей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компетенции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содержащиеся в протоколе заседания комиссии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Решение министра образования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оглашается на ближайшем заседании комиссии и принимается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к сведению без обсуждения.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28.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министру образования 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29.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30.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30.1.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 xml:space="preserve">Выписка из решения комиссии, заверенная подписью секретаря комиссии и печатью министерства образования, вручается гражданину, замещавшему должность государственной службы в министерстве образования, в отношении которого рассматривался вопрос, указанный в </w:t>
      </w:r>
      <w:hyperlink w:anchor="Par116" w:history="1">
        <w:r w:rsidRPr="0055218A">
          <w:rPr>
            <w:rFonts w:ascii="Arial" w:eastAsia="Calibri" w:hAnsi="Arial" w:cs="Arial"/>
            <w:sz w:val="20"/>
            <w:szCs w:val="20"/>
          </w:rPr>
          <w:t>абзаце втором подпункта "б" пункта 9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заседания комиссии.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(п. 30.1 </w:t>
      </w:r>
      <w:proofErr w:type="gramStart"/>
      <w:r w:rsidRPr="0055218A">
        <w:rPr>
          <w:rFonts w:ascii="Arial" w:eastAsia="Calibri" w:hAnsi="Arial" w:cs="Arial"/>
          <w:sz w:val="20"/>
          <w:szCs w:val="20"/>
        </w:rPr>
        <w:t>введен</w:t>
      </w:r>
      <w:proofErr w:type="gramEnd"/>
      <w:r w:rsidRPr="0055218A">
        <w:rPr>
          <w:rFonts w:ascii="Arial" w:eastAsia="Calibri" w:hAnsi="Arial" w:cs="Arial"/>
          <w:sz w:val="20"/>
          <w:szCs w:val="20"/>
        </w:rPr>
        <w:t xml:space="preserve"> </w:t>
      </w:r>
      <w:hyperlink r:id="rId64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Постановлением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19.12.2014 N 21)</w:t>
      </w:r>
    </w:p>
    <w:p w:rsidR="0055218A" w:rsidRPr="0055218A" w:rsidRDefault="0055218A" w:rsidP="0055218A">
      <w:pPr>
        <w:widowControl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>31. Организационно-техническое и документационное обеспечение деятельности комиссии, а также предварительное письменное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отделом правовой, кадровой и мобилизационной работы.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  <w:r w:rsidRPr="0055218A">
        <w:rPr>
          <w:rFonts w:ascii="Arial" w:eastAsia="Calibri" w:hAnsi="Arial" w:cs="Arial"/>
          <w:sz w:val="20"/>
          <w:szCs w:val="20"/>
        </w:rPr>
        <w:t xml:space="preserve">(в ред. </w:t>
      </w:r>
      <w:hyperlink r:id="rId65" w:history="1">
        <w:r w:rsidRPr="0055218A">
          <w:rPr>
            <w:rFonts w:ascii="Arial" w:eastAsia="Calibri" w:hAnsi="Arial" w:cs="Arial"/>
            <w:sz w:val="20"/>
            <w:szCs w:val="20"/>
          </w:rPr>
          <w:t>Постановления</w:t>
        </w:r>
      </w:hyperlink>
      <w:r w:rsidRPr="0055218A">
        <w:rPr>
          <w:rFonts w:ascii="Arial" w:eastAsia="Calibri" w:hAnsi="Arial" w:cs="Arial"/>
          <w:sz w:val="20"/>
          <w:szCs w:val="20"/>
        </w:rPr>
        <w:t xml:space="preserve"> Минобразования Рязанской области от 19.12.2014 N 21)</w:t>
      </w:r>
    </w:p>
    <w:p w:rsidR="0055218A" w:rsidRPr="0055218A" w:rsidRDefault="0055218A" w:rsidP="0055218A">
      <w:pPr>
        <w:widowControl/>
        <w:jc w:val="both"/>
        <w:rPr>
          <w:rFonts w:ascii="Arial" w:eastAsia="Calibri" w:hAnsi="Arial" w:cs="Arial"/>
          <w:sz w:val="20"/>
          <w:szCs w:val="20"/>
        </w:rPr>
      </w:pPr>
    </w:p>
    <w:p w:rsidR="00DF6DA0" w:rsidRPr="0055218A" w:rsidRDefault="00DF6DA0" w:rsidP="0055218A">
      <w:pPr>
        <w:rPr>
          <w:szCs w:val="28"/>
        </w:rPr>
      </w:pPr>
    </w:p>
    <w:sectPr w:rsidR="00DF6DA0" w:rsidRPr="0055218A" w:rsidSect="00A85B9D">
      <w:headerReference w:type="even" r:id="rId66"/>
      <w:headerReference w:type="default" r:id="rId67"/>
      <w:pgSz w:w="11905" w:h="16837"/>
      <w:pgMar w:top="1276" w:right="766" w:bottom="993" w:left="1486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7F3" w:rsidRDefault="002447F3" w:rsidP="0014240C">
      <w:r>
        <w:separator/>
      </w:r>
    </w:p>
  </w:endnote>
  <w:endnote w:type="continuationSeparator" w:id="0">
    <w:p w:rsidR="002447F3" w:rsidRDefault="002447F3" w:rsidP="00142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7F3" w:rsidRDefault="002447F3" w:rsidP="0014240C">
      <w:r>
        <w:separator/>
      </w:r>
    </w:p>
  </w:footnote>
  <w:footnote w:type="continuationSeparator" w:id="0">
    <w:p w:rsidR="002447F3" w:rsidRDefault="002447F3" w:rsidP="001424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687" w:rsidRDefault="002F7F4D" w:rsidP="00506DD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2568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5687">
      <w:rPr>
        <w:rStyle w:val="a5"/>
        <w:noProof/>
      </w:rPr>
      <w:t>18</w:t>
    </w:r>
    <w:r>
      <w:rPr>
        <w:rStyle w:val="a5"/>
      </w:rPr>
      <w:fldChar w:fldCharType="end"/>
    </w:r>
  </w:p>
  <w:p w:rsidR="00B25687" w:rsidRDefault="00B25687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687" w:rsidRDefault="002F7F4D" w:rsidP="00506DD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2568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00DF">
      <w:rPr>
        <w:rStyle w:val="a5"/>
        <w:noProof/>
      </w:rPr>
      <w:t>7</w:t>
    </w:r>
    <w:r>
      <w:rPr>
        <w:rStyle w:val="a5"/>
      </w:rPr>
      <w:fldChar w:fldCharType="end"/>
    </w:r>
  </w:p>
  <w:p w:rsidR="00B25687" w:rsidRDefault="00B25687">
    <w:pPr>
      <w:pStyle w:val="Style23"/>
      <w:widowControl/>
      <w:ind w:left="4778" w:right="2"/>
      <w:jc w:val="both"/>
      <w:rPr>
        <w:rStyle w:val="FontStyle30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75522"/>
    <w:multiLevelType w:val="hybridMultilevel"/>
    <w:tmpl w:val="958C8902"/>
    <w:lvl w:ilvl="0" w:tplc="AFF4AF3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3600BE"/>
    <w:multiLevelType w:val="hybridMultilevel"/>
    <w:tmpl w:val="441693A4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E8F3431"/>
    <w:multiLevelType w:val="hybridMultilevel"/>
    <w:tmpl w:val="E14C9DDE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12585D06"/>
    <w:multiLevelType w:val="hybridMultilevel"/>
    <w:tmpl w:val="EFD2CD94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3B83335"/>
    <w:multiLevelType w:val="multilevel"/>
    <w:tmpl w:val="6028723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7891CF5"/>
    <w:multiLevelType w:val="hybridMultilevel"/>
    <w:tmpl w:val="461CEC7A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1C0C1F73"/>
    <w:multiLevelType w:val="hybridMultilevel"/>
    <w:tmpl w:val="7222008E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1F3320A3"/>
    <w:multiLevelType w:val="hybridMultilevel"/>
    <w:tmpl w:val="71B8F906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5211469"/>
    <w:multiLevelType w:val="hybridMultilevel"/>
    <w:tmpl w:val="5C489B12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403570"/>
    <w:multiLevelType w:val="multilevel"/>
    <w:tmpl w:val="800CB93A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">
    <w:nsid w:val="2B1E5962"/>
    <w:multiLevelType w:val="hybridMultilevel"/>
    <w:tmpl w:val="A1CA685A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2C032DC1"/>
    <w:multiLevelType w:val="hybridMultilevel"/>
    <w:tmpl w:val="EF927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D1F5E"/>
    <w:multiLevelType w:val="hybridMultilevel"/>
    <w:tmpl w:val="2FA2D10A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0F96D45"/>
    <w:multiLevelType w:val="hybridMultilevel"/>
    <w:tmpl w:val="8632A4E4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A7C612A"/>
    <w:multiLevelType w:val="hybridMultilevel"/>
    <w:tmpl w:val="BE0AFBD4"/>
    <w:lvl w:ilvl="0" w:tplc="AFF4AF3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F2B1BBB"/>
    <w:multiLevelType w:val="hybridMultilevel"/>
    <w:tmpl w:val="4F90A78A"/>
    <w:lvl w:ilvl="0" w:tplc="5CE4E9F0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F4C16ED"/>
    <w:multiLevelType w:val="hybridMultilevel"/>
    <w:tmpl w:val="6C60269C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4485397"/>
    <w:multiLevelType w:val="multilevel"/>
    <w:tmpl w:val="3A7E512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8">
    <w:nsid w:val="44681BF0"/>
    <w:multiLevelType w:val="hybridMultilevel"/>
    <w:tmpl w:val="F8100D66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4B180D81"/>
    <w:multiLevelType w:val="hybridMultilevel"/>
    <w:tmpl w:val="97FE906A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51671D4A"/>
    <w:multiLevelType w:val="hybridMultilevel"/>
    <w:tmpl w:val="9D402DD2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543D5F00"/>
    <w:multiLevelType w:val="hybridMultilevel"/>
    <w:tmpl w:val="AF0CDC24"/>
    <w:lvl w:ilvl="0" w:tplc="361E9DF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914E35"/>
    <w:multiLevelType w:val="hybridMultilevel"/>
    <w:tmpl w:val="0A4EB4E4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1107C4C"/>
    <w:multiLevelType w:val="hybridMultilevel"/>
    <w:tmpl w:val="C1768416"/>
    <w:lvl w:ilvl="0" w:tplc="B038BFB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625F11EE"/>
    <w:multiLevelType w:val="hybridMultilevel"/>
    <w:tmpl w:val="0AE8D8DC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70BF0F6F"/>
    <w:multiLevelType w:val="hybridMultilevel"/>
    <w:tmpl w:val="6C9E67F4"/>
    <w:lvl w:ilvl="0" w:tplc="7E3E7DE8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718553A4"/>
    <w:multiLevelType w:val="hybridMultilevel"/>
    <w:tmpl w:val="087237AE"/>
    <w:lvl w:ilvl="0" w:tplc="FD3EEAFC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76277B15"/>
    <w:multiLevelType w:val="hybridMultilevel"/>
    <w:tmpl w:val="04F8F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8"/>
  </w:num>
  <w:num w:numId="5">
    <w:abstractNumId w:val="19"/>
  </w:num>
  <w:num w:numId="6">
    <w:abstractNumId w:val="24"/>
  </w:num>
  <w:num w:numId="7">
    <w:abstractNumId w:val="3"/>
  </w:num>
  <w:num w:numId="8">
    <w:abstractNumId w:val="13"/>
  </w:num>
  <w:num w:numId="9">
    <w:abstractNumId w:val="6"/>
  </w:num>
  <w:num w:numId="10">
    <w:abstractNumId w:val="16"/>
  </w:num>
  <w:num w:numId="11">
    <w:abstractNumId w:val="22"/>
  </w:num>
  <w:num w:numId="12">
    <w:abstractNumId w:val="5"/>
  </w:num>
  <w:num w:numId="13">
    <w:abstractNumId w:val="20"/>
  </w:num>
  <w:num w:numId="14">
    <w:abstractNumId w:val="10"/>
  </w:num>
  <w:num w:numId="15">
    <w:abstractNumId w:val="2"/>
  </w:num>
  <w:num w:numId="16">
    <w:abstractNumId w:val="7"/>
  </w:num>
  <w:num w:numId="17">
    <w:abstractNumId w:val="25"/>
  </w:num>
  <w:num w:numId="18">
    <w:abstractNumId w:val="26"/>
  </w:num>
  <w:num w:numId="19">
    <w:abstractNumId w:val="17"/>
  </w:num>
  <w:num w:numId="20">
    <w:abstractNumId w:val="14"/>
  </w:num>
  <w:num w:numId="21">
    <w:abstractNumId w:val="23"/>
  </w:num>
  <w:num w:numId="22">
    <w:abstractNumId w:val="0"/>
  </w:num>
  <w:num w:numId="23">
    <w:abstractNumId w:val="15"/>
  </w:num>
  <w:num w:numId="24">
    <w:abstractNumId w:val="4"/>
  </w:num>
  <w:num w:numId="25">
    <w:abstractNumId w:val="9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1EE"/>
    <w:rsid w:val="0000329C"/>
    <w:rsid w:val="00006198"/>
    <w:rsid w:val="0002550E"/>
    <w:rsid w:val="00027809"/>
    <w:rsid w:val="000302BE"/>
    <w:rsid w:val="00031AF4"/>
    <w:rsid w:val="000323C5"/>
    <w:rsid w:val="0003256F"/>
    <w:rsid w:val="0003287E"/>
    <w:rsid w:val="000367D8"/>
    <w:rsid w:val="00057AB1"/>
    <w:rsid w:val="00062C35"/>
    <w:rsid w:val="0006422C"/>
    <w:rsid w:val="00064B4E"/>
    <w:rsid w:val="00067475"/>
    <w:rsid w:val="00081A1F"/>
    <w:rsid w:val="00086213"/>
    <w:rsid w:val="000913D0"/>
    <w:rsid w:val="000A1071"/>
    <w:rsid w:val="000A4609"/>
    <w:rsid w:val="000A6E6D"/>
    <w:rsid w:val="000B3137"/>
    <w:rsid w:val="000B6421"/>
    <w:rsid w:val="000C509F"/>
    <w:rsid w:val="000C538D"/>
    <w:rsid w:val="000F09F6"/>
    <w:rsid w:val="00113129"/>
    <w:rsid w:val="00117AFA"/>
    <w:rsid w:val="00117FBD"/>
    <w:rsid w:val="00125F1F"/>
    <w:rsid w:val="00134603"/>
    <w:rsid w:val="001364D6"/>
    <w:rsid w:val="0014240C"/>
    <w:rsid w:val="00144CE9"/>
    <w:rsid w:val="00147F68"/>
    <w:rsid w:val="00150AF7"/>
    <w:rsid w:val="00154DDD"/>
    <w:rsid w:val="00155218"/>
    <w:rsid w:val="00163C1C"/>
    <w:rsid w:val="0017485A"/>
    <w:rsid w:val="00196406"/>
    <w:rsid w:val="001B14FB"/>
    <w:rsid w:val="001B34FC"/>
    <w:rsid w:val="001B55E8"/>
    <w:rsid w:val="001E5408"/>
    <w:rsid w:val="001F563D"/>
    <w:rsid w:val="002012E7"/>
    <w:rsid w:val="002019CB"/>
    <w:rsid w:val="00211F67"/>
    <w:rsid w:val="00224260"/>
    <w:rsid w:val="0022547B"/>
    <w:rsid w:val="00240B68"/>
    <w:rsid w:val="0024243E"/>
    <w:rsid w:val="002447F3"/>
    <w:rsid w:val="0025330B"/>
    <w:rsid w:val="00262C4B"/>
    <w:rsid w:val="002669F5"/>
    <w:rsid w:val="00276F4E"/>
    <w:rsid w:val="00280406"/>
    <w:rsid w:val="00280EE1"/>
    <w:rsid w:val="00282252"/>
    <w:rsid w:val="002845BB"/>
    <w:rsid w:val="002900F2"/>
    <w:rsid w:val="00291906"/>
    <w:rsid w:val="00294909"/>
    <w:rsid w:val="002B2AAD"/>
    <w:rsid w:val="002B3085"/>
    <w:rsid w:val="002C2FDF"/>
    <w:rsid w:val="002C6E37"/>
    <w:rsid w:val="002C710A"/>
    <w:rsid w:val="002E3082"/>
    <w:rsid w:val="002F100C"/>
    <w:rsid w:val="002F4E8C"/>
    <w:rsid w:val="002F7F4D"/>
    <w:rsid w:val="003010F6"/>
    <w:rsid w:val="003014C6"/>
    <w:rsid w:val="00306695"/>
    <w:rsid w:val="00316469"/>
    <w:rsid w:val="0032073E"/>
    <w:rsid w:val="00320902"/>
    <w:rsid w:val="003211E5"/>
    <w:rsid w:val="00327053"/>
    <w:rsid w:val="00330F1C"/>
    <w:rsid w:val="00335062"/>
    <w:rsid w:val="00342DBD"/>
    <w:rsid w:val="00344545"/>
    <w:rsid w:val="003622DF"/>
    <w:rsid w:val="003756FF"/>
    <w:rsid w:val="003812E6"/>
    <w:rsid w:val="00381C59"/>
    <w:rsid w:val="00384422"/>
    <w:rsid w:val="00384961"/>
    <w:rsid w:val="00384F42"/>
    <w:rsid w:val="0038702C"/>
    <w:rsid w:val="00390966"/>
    <w:rsid w:val="0039492D"/>
    <w:rsid w:val="00396DE5"/>
    <w:rsid w:val="00396FDC"/>
    <w:rsid w:val="003A7908"/>
    <w:rsid w:val="003B0193"/>
    <w:rsid w:val="003D665F"/>
    <w:rsid w:val="003E6DB8"/>
    <w:rsid w:val="003F593A"/>
    <w:rsid w:val="003F6FFF"/>
    <w:rsid w:val="003F71A5"/>
    <w:rsid w:val="004040BA"/>
    <w:rsid w:val="00405C8B"/>
    <w:rsid w:val="00407361"/>
    <w:rsid w:val="00417985"/>
    <w:rsid w:val="004209C6"/>
    <w:rsid w:val="00436511"/>
    <w:rsid w:val="00440E26"/>
    <w:rsid w:val="004433F2"/>
    <w:rsid w:val="00452622"/>
    <w:rsid w:val="00453479"/>
    <w:rsid w:val="00454373"/>
    <w:rsid w:val="004577A4"/>
    <w:rsid w:val="00466042"/>
    <w:rsid w:val="00466BC5"/>
    <w:rsid w:val="00477DA1"/>
    <w:rsid w:val="00481CF1"/>
    <w:rsid w:val="00483619"/>
    <w:rsid w:val="004846B1"/>
    <w:rsid w:val="00491445"/>
    <w:rsid w:val="004915AF"/>
    <w:rsid w:val="004923AE"/>
    <w:rsid w:val="004931AE"/>
    <w:rsid w:val="00496AAA"/>
    <w:rsid w:val="00497272"/>
    <w:rsid w:val="004A6765"/>
    <w:rsid w:val="004B6D1E"/>
    <w:rsid w:val="004C73F3"/>
    <w:rsid w:val="004D177A"/>
    <w:rsid w:val="004D25F2"/>
    <w:rsid w:val="004D600F"/>
    <w:rsid w:val="004E2836"/>
    <w:rsid w:val="004E3559"/>
    <w:rsid w:val="004F058D"/>
    <w:rsid w:val="00502990"/>
    <w:rsid w:val="00506AB2"/>
    <w:rsid w:val="00506DD9"/>
    <w:rsid w:val="00510DFC"/>
    <w:rsid w:val="00511E36"/>
    <w:rsid w:val="0051274F"/>
    <w:rsid w:val="00537389"/>
    <w:rsid w:val="005403CD"/>
    <w:rsid w:val="00544EE8"/>
    <w:rsid w:val="005457A4"/>
    <w:rsid w:val="0055218A"/>
    <w:rsid w:val="00555BF0"/>
    <w:rsid w:val="005604FA"/>
    <w:rsid w:val="0056176A"/>
    <w:rsid w:val="00565821"/>
    <w:rsid w:val="00565D2E"/>
    <w:rsid w:val="005675F2"/>
    <w:rsid w:val="00574D21"/>
    <w:rsid w:val="0058195F"/>
    <w:rsid w:val="00595673"/>
    <w:rsid w:val="00597DC7"/>
    <w:rsid w:val="005A37C0"/>
    <w:rsid w:val="005A53BD"/>
    <w:rsid w:val="005A774E"/>
    <w:rsid w:val="005B164F"/>
    <w:rsid w:val="005B1F7F"/>
    <w:rsid w:val="005B23B3"/>
    <w:rsid w:val="005B2F31"/>
    <w:rsid w:val="005B7AC9"/>
    <w:rsid w:val="005C14E2"/>
    <w:rsid w:val="005C2743"/>
    <w:rsid w:val="005D287B"/>
    <w:rsid w:val="005E63AB"/>
    <w:rsid w:val="005F307B"/>
    <w:rsid w:val="005F4456"/>
    <w:rsid w:val="005F44D2"/>
    <w:rsid w:val="005F560B"/>
    <w:rsid w:val="00602050"/>
    <w:rsid w:val="006124A6"/>
    <w:rsid w:val="006131EE"/>
    <w:rsid w:val="00620757"/>
    <w:rsid w:val="00634011"/>
    <w:rsid w:val="00636AB5"/>
    <w:rsid w:val="006418B3"/>
    <w:rsid w:val="00666D6A"/>
    <w:rsid w:val="00671A04"/>
    <w:rsid w:val="00683C74"/>
    <w:rsid w:val="006858DB"/>
    <w:rsid w:val="00690846"/>
    <w:rsid w:val="006A309B"/>
    <w:rsid w:val="006A61C9"/>
    <w:rsid w:val="006B2B9A"/>
    <w:rsid w:val="006C4AFE"/>
    <w:rsid w:val="006C4FD9"/>
    <w:rsid w:val="006C6BCB"/>
    <w:rsid w:val="006D18BA"/>
    <w:rsid w:val="00703B4B"/>
    <w:rsid w:val="00705855"/>
    <w:rsid w:val="007133EA"/>
    <w:rsid w:val="00713A9A"/>
    <w:rsid w:val="0071533F"/>
    <w:rsid w:val="00727EAB"/>
    <w:rsid w:val="00735FFE"/>
    <w:rsid w:val="00736837"/>
    <w:rsid w:val="0074403C"/>
    <w:rsid w:val="007504B8"/>
    <w:rsid w:val="00754613"/>
    <w:rsid w:val="0076245A"/>
    <w:rsid w:val="007742F9"/>
    <w:rsid w:val="00774CBF"/>
    <w:rsid w:val="00784009"/>
    <w:rsid w:val="00787958"/>
    <w:rsid w:val="0079244E"/>
    <w:rsid w:val="00796BB9"/>
    <w:rsid w:val="00796CC7"/>
    <w:rsid w:val="00796F83"/>
    <w:rsid w:val="007A3850"/>
    <w:rsid w:val="007B2C8A"/>
    <w:rsid w:val="007B4D4C"/>
    <w:rsid w:val="007B5F10"/>
    <w:rsid w:val="007C4561"/>
    <w:rsid w:val="007D4556"/>
    <w:rsid w:val="007D6AAC"/>
    <w:rsid w:val="007D7DC1"/>
    <w:rsid w:val="007E4B66"/>
    <w:rsid w:val="007E70C5"/>
    <w:rsid w:val="007E7977"/>
    <w:rsid w:val="007F29DE"/>
    <w:rsid w:val="007F66BB"/>
    <w:rsid w:val="00800D08"/>
    <w:rsid w:val="0080708D"/>
    <w:rsid w:val="0081210C"/>
    <w:rsid w:val="008242DB"/>
    <w:rsid w:val="0082608C"/>
    <w:rsid w:val="0083229A"/>
    <w:rsid w:val="00837882"/>
    <w:rsid w:val="00842548"/>
    <w:rsid w:val="008458EB"/>
    <w:rsid w:val="008605EA"/>
    <w:rsid w:val="008635B5"/>
    <w:rsid w:val="008654D0"/>
    <w:rsid w:val="00870E94"/>
    <w:rsid w:val="00871856"/>
    <w:rsid w:val="00875D68"/>
    <w:rsid w:val="00880DB3"/>
    <w:rsid w:val="00884680"/>
    <w:rsid w:val="008A3916"/>
    <w:rsid w:val="008B46A4"/>
    <w:rsid w:val="008C12D2"/>
    <w:rsid w:val="008D3249"/>
    <w:rsid w:val="008D58CF"/>
    <w:rsid w:val="008E230D"/>
    <w:rsid w:val="008E6C3C"/>
    <w:rsid w:val="00902494"/>
    <w:rsid w:val="009127D6"/>
    <w:rsid w:val="00913956"/>
    <w:rsid w:val="0092395B"/>
    <w:rsid w:val="00933672"/>
    <w:rsid w:val="0093426B"/>
    <w:rsid w:val="009446DA"/>
    <w:rsid w:val="0096068A"/>
    <w:rsid w:val="0096183B"/>
    <w:rsid w:val="0097163A"/>
    <w:rsid w:val="00996D18"/>
    <w:rsid w:val="009A098E"/>
    <w:rsid w:val="009A6B89"/>
    <w:rsid w:val="009B22B3"/>
    <w:rsid w:val="009B5FAA"/>
    <w:rsid w:val="009E1743"/>
    <w:rsid w:val="009E2715"/>
    <w:rsid w:val="009F0976"/>
    <w:rsid w:val="009F14E4"/>
    <w:rsid w:val="009F1743"/>
    <w:rsid w:val="009F70DF"/>
    <w:rsid w:val="00A20E02"/>
    <w:rsid w:val="00A23996"/>
    <w:rsid w:val="00A306B5"/>
    <w:rsid w:val="00A343A5"/>
    <w:rsid w:val="00A41A88"/>
    <w:rsid w:val="00A42912"/>
    <w:rsid w:val="00A450B7"/>
    <w:rsid w:val="00A456BC"/>
    <w:rsid w:val="00A46A6A"/>
    <w:rsid w:val="00A54183"/>
    <w:rsid w:val="00A55B7C"/>
    <w:rsid w:val="00A56471"/>
    <w:rsid w:val="00A725E8"/>
    <w:rsid w:val="00A73371"/>
    <w:rsid w:val="00A83A4E"/>
    <w:rsid w:val="00A85B9D"/>
    <w:rsid w:val="00A86CF6"/>
    <w:rsid w:val="00A9590F"/>
    <w:rsid w:val="00AA7BAC"/>
    <w:rsid w:val="00AB6CBF"/>
    <w:rsid w:val="00AD6442"/>
    <w:rsid w:val="00AE07BA"/>
    <w:rsid w:val="00AE28EF"/>
    <w:rsid w:val="00AE3444"/>
    <w:rsid w:val="00AE3AF1"/>
    <w:rsid w:val="00AE3D2B"/>
    <w:rsid w:val="00AE54C9"/>
    <w:rsid w:val="00AE7675"/>
    <w:rsid w:val="00AF40BE"/>
    <w:rsid w:val="00B056E4"/>
    <w:rsid w:val="00B066A0"/>
    <w:rsid w:val="00B10E3B"/>
    <w:rsid w:val="00B140B4"/>
    <w:rsid w:val="00B25687"/>
    <w:rsid w:val="00B268D6"/>
    <w:rsid w:val="00B27BAD"/>
    <w:rsid w:val="00B362B8"/>
    <w:rsid w:val="00B4649F"/>
    <w:rsid w:val="00B6294A"/>
    <w:rsid w:val="00B661F2"/>
    <w:rsid w:val="00B67846"/>
    <w:rsid w:val="00B8005F"/>
    <w:rsid w:val="00B80F4C"/>
    <w:rsid w:val="00B83D1C"/>
    <w:rsid w:val="00B930A4"/>
    <w:rsid w:val="00B944F7"/>
    <w:rsid w:val="00BA5F47"/>
    <w:rsid w:val="00BA77D7"/>
    <w:rsid w:val="00BB2335"/>
    <w:rsid w:val="00BB23EB"/>
    <w:rsid w:val="00BB23ED"/>
    <w:rsid w:val="00BC512C"/>
    <w:rsid w:val="00BD0F81"/>
    <w:rsid w:val="00BD604B"/>
    <w:rsid w:val="00BD6996"/>
    <w:rsid w:val="00BD6A16"/>
    <w:rsid w:val="00BE2F6D"/>
    <w:rsid w:val="00BE4B3A"/>
    <w:rsid w:val="00BF22B5"/>
    <w:rsid w:val="00C00653"/>
    <w:rsid w:val="00C077B1"/>
    <w:rsid w:val="00C07D15"/>
    <w:rsid w:val="00C1246D"/>
    <w:rsid w:val="00C15270"/>
    <w:rsid w:val="00C163F8"/>
    <w:rsid w:val="00C20C70"/>
    <w:rsid w:val="00C611E1"/>
    <w:rsid w:val="00C61F7A"/>
    <w:rsid w:val="00C644BC"/>
    <w:rsid w:val="00C64EA2"/>
    <w:rsid w:val="00C73F34"/>
    <w:rsid w:val="00C94E2C"/>
    <w:rsid w:val="00CA092A"/>
    <w:rsid w:val="00CC2242"/>
    <w:rsid w:val="00CC300E"/>
    <w:rsid w:val="00CC32F1"/>
    <w:rsid w:val="00CE692B"/>
    <w:rsid w:val="00CF1A75"/>
    <w:rsid w:val="00D02359"/>
    <w:rsid w:val="00D03983"/>
    <w:rsid w:val="00D15C78"/>
    <w:rsid w:val="00D2006E"/>
    <w:rsid w:val="00D25FC4"/>
    <w:rsid w:val="00D27529"/>
    <w:rsid w:val="00D318FE"/>
    <w:rsid w:val="00D42B0D"/>
    <w:rsid w:val="00D44F30"/>
    <w:rsid w:val="00D55648"/>
    <w:rsid w:val="00D56EFE"/>
    <w:rsid w:val="00D622A1"/>
    <w:rsid w:val="00D62980"/>
    <w:rsid w:val="00D64665"/>
    <w:rsid w:val="00D67497"/>
    <w:rsid w:val="00D704D2"/>
    <w:rsid w:val="00D767CA"/>
    <w:rsid w:val="00D800DF"/>
    <w:rsid w:val="00D878DF"/>
    <w:rsid w:val="00D97E1B"/>
    <w:rsid w:val="00DA0A4E"/>
    <w:rsid w:val="00DA0D35"/>
    <w:rsid w:val="00DA3CDA"/>
    <w:rsid w:val="00DB7558"/>
    <w:rsid w:val="00DC42E8"/>
    <w:rsid w:val="00DD1F08"/>
    <w:rsid w:val="00DD7768"/>
    <w:rsid w:val="00DE1A8A"/>
    <w:rsid w:val="00DE1D33"/>
    <w:rsid w:val="00DF3C94"/>
    <w:rsid w:val="00DF6DA0"/>
    <w:rsid w:val="00E011B1"/>
    <w:rsid w:val="00E06231"/>
    <w:rsid w:val="00E13D67"/>
    <w:rsid w:val="00E15123"/>
    <w:rsid w:val="00E32866"/>
    <w:rsid w:val="00E37F18"/>
    <w:rsid w:val="00E4254E"/>
    <w:rsid w:val="00E60492"/>
    <w:rsid w:val="00E66CD5"/>
    <w:rsid w:val="00E7232B"/>
    <w:rsid w:val="00E7586E"/>
    <w:rsid w:val="00E826BD"/>
    <w:rsid w:val="00E826C5"/>
    <w:rsid w:val="00E83A6A"/>
    <w:rsid w:val="00E959B5"/>
    <w:rsid w:val="00EA07C1"/>
    <w:rsid w:val="00EA3593"/>
    <w:rsid w:val="00EB156D"/>
    <w:rsid w:val="00EC609C"/>
    <w:rsid w:val="00ED07D2"/>
    <w:rsid w:val="00ED76EC"/>
    <w:rsid w:val="00EE3DD0"/>
    <w:rsid w:val="00EE3E2A"/>
    <w:rsid w:val="00EE7C30"/>
    <w:rsid w:val="00EF6605"/>
    <w:rsid w:val="00F03299"/>
    <w:rsid w:val="00F23176"/>
    <w:rsid w:val="00F43E99"/>
    <w:rsid w:val="00F46749"/>
    <w:rsid w:val="00F6466B"/>
    <w:rsid w:val="00F82837"/>
    <w:rsid w:val="00F83FE5"/>
    <w:rsid w:val="00F859A2"/>
    <w:rsid w:val="00F8661E"/>
    <w:rsid w:val="00F94306"/>
    <w:rsid w:val="00F9538C"/>
    <w:rsid w:val="00FA23D4"/>
    <w:rsid w:val="00FA4A69"/>
    <w:rsid w:val="00FA52FD"/>
    <w:rsid w:val="00FB0812"/>
    <w:rsid w:val="00FB6986"/>
    <w:rsid w:val="00FB79DC"/>
    <w:rsid w:val="00FC296A"/>
    <w:rsid w:val="00FD3001"/>
    <w:rsid w:val="00FE102E"/>
    <w:rsid w:val="00FE647E"/>
    <w:rsid w:val="00FF0125"/>
    <w:rsid w:val="00FF26BA"/>
    <w:rsid w:val="00FF4587"/>
    <w:rsid w:val="00FF6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1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6131EE"/>
  </w:style>
  <w:style w:type="paragraph" w:customStyle="1" w:styleId="Style23">
    <w:name w:val="Style23"/>
    <w:basedOn w:val="a"/>
    <w:uiPriority w:val="99"/>
    <w:rsid w:val="006131EE"/>
    <w:pPr>
      <w:jc w:val="right"/>
    </w:pPr>
  </w:style>
  <w:style w:type="character" w:customStyle="1" w:styleId="FontStyle30">
    <w:name w:val="Font Style30"/>
    <w:uiPriority w:val="99"/>
    <w:rsid w:val="006131EE"/>
    <w:rPr>
      <w:rFonts w:ascii="Times New Roman" w:hAnsi="Times New Roman"/>
      <w:sz w:val="22"/>
    </w:rPr>
  </w:style>
  <w:style w:type="paragraph" w:styleId="a3">
    <w:name w:val="header"/>
    <w:basedOn w:val="a"/>
    <w:link w:val="a4"/>
    <w:uiPriority w:val="99"/>
    <w:rsid w:val="006131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131EE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6131EE"/>
    <w:rPr>
      <w:rFonts w:cs="Times New Roman"/>
    </w:rPr>
  </w:style>
  <w:style w:type="paragraph" w:customStyle="1" w:styleId="ConsPlusNormal">
    <w:name w:val="ConsPlusNormal"/>
    <w:rsid w:val="006131E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6131E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24">
    <w:name w:val="Font Style24"/>
    <w:basedOn w:val="a0"/>
    <w:uiPriority w:val="99"/>
    <w:rsid w:val="006131EE"/>
    <w:rPr>
      <w:rFonts w:ascii="Courier New" w:hAnsi="Courier New" w:cs="Courier New"/>
      <w:spacing w:val="-10"/>
      <w:sz w:val="26"/>
      <w:szCs w:val="26"/>
    </w:rPr>
  </w:style>
  <w:style w:type="paragraph" w:styleId="a6">
    <w:name w:val="Plain Text"/>
    <w:basedOn w:val="a"/>
    <w:link w:val="a7"/>
    <w:uiPriority w:val="99"/>
    <w:rsid w:val="00FF6004"/>
    <w:pPr>
      <w:widowControl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FF6004"/>
    <w:rPr>
      <w:rFonts w:ascii="Courier New" w:hAnsi="Courier New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F6004"/>
    <w:pPr>
      <w:ind w:left="720"/>
      <w:contextualSpacing/>
    </w:pPr>
  </w:style>
  <w:style w:type="paragraph" w:customStyle="1" w:styleId="BodyTextIndent21">
    <w:name w:val="Body Text Indent 21"/>
    <w:basedOn w:val="a"/>
    <w:uiPriority w:val="99"/>
    <w:rsid w:val="00FF6004"/>
    <w:pPr>
      <w:widowControl/>
      <w:autoSpaceDE/>
      <w:autoSpaceDN/>
      <w:adjustRightInd/>
      <w:ind w:left="567" w:hanging="567"/>
      <w:jc w:val="both"/>
    </w:pPr>
    <w:rPr>
      <w:sz w:val="28"/>
      <w:szCs w:val="20"/>
    </w:rPr>
  </w:style>
  <w:style w:type="paragraph" w:customStyle="1" w:styleId="BodyText21">
    <w:name w:val="Body Text 21"/>
    <w:basedOn w:val="a"/>
    <w:uiPriority w:val="99"/>
    <w:rsid w:val="00FF6004"/>
    <w:pPr>
      <w:widowControl/>
      <w:autoSpaceDE/>
      <w:autoSpaceDN/>
      <w:adjustRightInd/>
      <w:ind w:left="567" w:hanging="567"/>
    </w:pPr>
    <w:rPr>
      <w:sz w:val="28"/>
      <w:szCs w:val="20"/>
    </w:rPr>
  </w:style>
  <w:style w:type="paragraph" w:customStyle="1" w:styleId="Style3">
    <w:name w:val="Style3"/>
    <w:basedOn w:val="a"/>
    <w:uiPriority w:val="99"/>
    <w:rsid w:val="000323C5"/>
    <w:pPr>
      <w:spacing w:line="253" w:lineRule="exact"/>
    </w:pPr>
    <w:rPr>
      <w:rFonts w:ascii="Arial" w:hAnsi="Arial"/>
    </w:rPr>
  </w:style>
  <w:style w:type="paragraph" w:customStyle="1" w:styleId="Style4">
    <w:name w:val="Style4"/>
    <w:basedOn w:val="a"/>
    <w:uiPriority w:val="99"/>
    <w:rsid w:val="000323C5"/>
    <w:pPr>
      <w:spacing w:line="257" w:lineRule="exact"/>
    </w:pPr>
    <w:rPr>
      <w:rFonts w:ascii="Arial" w:hAnsi="Arial"/>
    </w:rPr>
  </w:style>
  <w:style w:type="paragraph" w:customStyle="1" w:styleId="Style5">
    <w:name w:val="Style5"/>
    <w:basedOn w:val="a"/>
    <w:uiPriority w:val="99"/>
    <w:rsid w:val="000323C5"/>
    <w:pPr>
      <w:spacing w:line="446" w:lineRule="exact"/>
    </w:pPr>
    <w:rPr>
      <w:rFonts w:ascii="Arial" w:hAnsi="Arial"/>
    </w:rPr>
  </w:style>
  <w:style w:type="paragraph" w:customStyle="1" w:styleId="Style6">
    <w:name w:val="Style6"/>
    <w:basedOn w:val="a"/>
    <w:uiPriority w:val="99"/>
    <w:rsid w:val="000323C5"/>
    <w:pPr>
      <w:spacing w:line="257" w:lineRule="exact"/>
      <w:jc w:val="both"/>
    </w:pPr>
    <w:rPr>
      <w:rFonts w:ascii="Arial" w:hAnsi="Arial"/>
    </w:rPr>
  </w:style>
  <w:style w:type="character" w:customStyle="1" w:styleId="FontStyle13">
    <w:name w:val="Font Style13"/>
    <w:uiPriority w:val="99"/>
    <w:rsid w:val="000323C5"/>
    <w:rPr>
      <w:rFonts w:ascii="Arial" w:hAnsi="Arial"/>
      <w:sz w:val="20"/>
    </w:rPr>
  </w:style>
  <w:style w:type="character" w:styleId="a9">
    <w:name w:val="Hyperlink"/>
    <w:basedOn w:val="a0"/>
    <w:uiPriority w:val="99"/>
    <w:semiHidden/>
    <w:rsid w:val="00BE2F6D"/>
    <w:rPr>
      <w:rFonts w:cs="Times New Roman"/>
      <w:color w:val="0000FF"/>
      <w:u w:val="single"/>
    </w:rPr>
  </w:style>
  <w:style w:type="character" w:customStyle="1" w:styleId="aa">
    <w:name w:val="Основной текст_"/>
    <w:basedOn w:val="a0"/>
    <w:link w:val="1"/>
    <w:locked/>
    <w:rsid w:val="00B8005F"/>
    <w:rPr>
      <w:rFonts w:ascii="Times New Roman" w:eastAsia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a"/>
    <w:rsid w:val="00B8005F"/>
    <w:pPr>
      <w:shd w:val="clear" w:color="auto" w:fill="FFFFFF"/>
      <w:autoSpaceDE/>
      <w:autoSpaceDN/>
      <w:adjustRightInd/>
      <w:spacing w:line="322" w:lineRule="exact"/>
      <w:ind w:hanging="320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367D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367D8"/>
    <w:rPr>
      <w:rFonts w:ascii="Tahoma" w:eastAsia="Times New Roman" w:hAnsi="Tahoma" w:cs="Tahoma"/>
      <w:sz w:val="16"/>
      <w:szCs w:val="16"/>
    </w:rPr>
  </w:style>
  <w:style w:type="paragraph" w:customStyle="1" w:styleId="ConsPlusJurTerm">
    <w:name w:val="ConsPlusJurTerm"/>
    <w:uiPriority w:val="99"/>
    <w:rsid w:val="009A098E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0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0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5715EE98975459594258894F746A23260F6B30EFED76586E9E718FA554A6864D12F0E998A93114852FFA7E23AH9M" TargetMode="External"/><Relationship Id="rId18" Type="http://schemas.openxmlformats.org/officeDocument/2006/relationships/hyperlink" Target="consultantplus://offline/ref=B5715EE98975459594258894F746A23260F6B30EFDD16286E0EA18FA554A6864D12F0E998A93114852FFA7E23AHFM" TargetMode="External"/><Relationship Id="rId26" Type="http://schemas.openxmlformats.org/officeDocument/2006/relationships/hyperlink" Target="consultantplus://offline/ref=B5715EE98975459594259699E12AFC3862F5E406F5D76CD8B4BA1EAD0A31HAM" TargetMode="External"/><Relationship Id="rId39" Type="http://schemas.openxmlformats.org/officeDocument/2006/relationships/hyperlink" Target="consultantplus://offline/ref=B5715EE98975459594258894F746A23260F6B30EFDD16286E0EA18FA554A6864D12F0E998A93114852FFA7E13AHBM" TargetMode="External"/><Relationship Id="rId21" Type="http://schemas.openxmlformats.org/officeDocument/2006/relationships/hyperlink" Target="consultantplus://offline/ref=B5715EE98975459594258894F746A23260F6B30EFDD16286E0EA18FA554A6864D12F0E998A93114852FFA7E23AH9M" TargetMode="External"/><Relationship Id="rId34" Type="http://schemas.openxmlformats.org/officeDocument/2006/relationships/hyperlink" Target="consultantplus://offline/ref=B5715EE98975459594259699E12AFC3862F4E903FAD06CD8B4BA1EAD0A1A6E31916F08CF3CH1M" TargetMode="External"/><Relationship Id="rId42" Type="http://schemas.openxmlformats.org/officeDocument/2006/relationships/hyperlink" Target="consultantplus://offline/ref=B5715EE98975459594258894F746A23260F6B30EFED66289E8EA18FA554A6864D12F0E998A93114852FFA7E23AH8M" TargetMode="External"/><Relationship Id="rId47" Type="http://schemas.openxmlformats.org/officeDocument/2006/relationships/hyperlink" Target="consultantplus://offline/ref=B5715EE98975459594258894F746A23260F6B30EFED66289E8EA18FA554A6864D12F0E998A93114852FFA7E13AHFM" TargetMode="External"/><Relationship Id="rId50" Type="http://schemas.openxmlformats.org/officeDocument/2006/relationships/hyperlink" Target="consultantplus://offline/ref=B5715EE98975459594258894F746A23260F6B30EFED7658EECEC18FA554A6864D12F0E998A93114852FFA7E13AHDM" TargetMode="External"/><Relationship Id="rId55" Type="http://schemas.openxmlformats.org/officeDocument/2006/relationships/hyperlink" Target="consultantplus://offline/ref=B5715EE98975459594259699E12AFC3862F5E406F5D76CD8B4BA1EAD0A31HAM" TargetMode="External"/><Relationship Id="rId63" Type="http://schemas.openxmlformats.org/officeDocument/2006/relationships/hyperlink" Target="consultantplus://offline/ref=B5715EE98975459594258894F746A23260F6B30EFED66289E8EA18FA554A6864D12F0E998A93114852FFA7E03AHDM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5715EE98975459594258894F746A23260F6B30EFDD16286E0EA18FA554A6864D12F0E998A93114852FFA7E33AH6M" TargetMode="External"/><Relationship Id="rId29" Type="http://schemas.openxmlformats.org/officeDocument/2006/relationships/hyperlink" Target="consultantplus://offline/ref=B5715EE98975459594259699E12AFC3862F5E500FBD26CD8B4BA1EAD0A1A6E31916F08CCC9D71C4B35H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715EE98975459594258894F746A23260F6B30EFED66289E8EA18FA554A6864D12F0E998A93114852FFA7E33AH9M" TargetMode="External"/><Relationship Id="rId24" Type="http://schemas.openxmlformats.org/officeDocument/2006/relationships/hyperlink" Target="consultantplus://offline/ref=B5715EE98975459594258894F746A23260F6B30EFED7658EECEC18FA554A6864D12F0E998A93114852FFA7E13AHDM" TargetMode="External"/><Relationship Id="rId32" Type="http://schemas.openxmlformats.org/officeDocument/2006/relationships/hyperlink" Target="consultantplus://offline/ref=B5715EE98975459594259699E12AFC3862F4EA06FDD16CD8B4BA1EAD0A1A6E31916F08CCCED631HFM" TargetMode="External"/><Relationship Id="rId37" Type="http://schemas.openxmlformats.org/officeDocument/2006/relationships/hyperlink" Target="consultantplus://offline/ref=B5715EE98975459594258894F746A23260F6B30EFDD16286E0EA18FA554A6864D12F0E998A93114852FFA7E13AHAM" TargetMode="External"/><Relationship Id="rId40" Type="http://schemas.openxmlformats.org/officeDocument/2006/relationships/hyperlink" Target="consultantplus://offline/ref=B5715EE98975459594258894F746A23260F6B30EFED66289E8EA18FA554A6864D12F0E998A93114852FFA7E23AHDM" TargetMode="External"/><Relationship Id="rId45" Type="http://schemas.openxmlformats.org/officeDocument/2006/relationships/hyperlink" Target="consultantplus://offline/ref=B5715EE98975459594258894F746A23260F6B30EFED66289E8EA18FA554A6864D12F0E998A93114852FFA7E13AHEM" TargetMode="External"/><Relationship Id="rId53" Type="http://schemas.openxmlformats.org/officeDocument/2006/relationships/hyperlink" Target="consultantplus://offline/ref=B5715EE98975459594259699E12AFC3862F5E500FBD26CD8B4BA1EAD0A1A6E31916F08CCC9D71C4B35HAM" TargetMode="External"/><Relationship Id="rId58" Type="http://schemas.openxmlformats.org/officeDocument/2006/relationships/hyperlink" Target="consultantplus://offline/ref=B5715EE98975459594258894F746A23260F6B30EFED66289E8EA18FA554A6864D12F0E998A93114852FFA7E13AH9M" TargetMode="External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5715EE98975459594259699E12AFC3862F4E903FAD06CD8B4BA1EAD0A31HAM" TargetMode="External"/><Relationship Id="rId23" Type="http://schemas.openxmlformats.org/officeDocument/2006/relationships/hyperlink" Target="consultantplus://offline/ref=B5715EE98975459594258894F746A23260F6B30EFDD16286E0EA18FA554A6864D12F0E998A93114852FFA7E23AH7M" TargetMode="External"/><Relationship Id="rId28" Type="http://schemas.openxmlformats.org/officeDocument/2006/relationships/hyperlink" Target="consultantplus://offline/ref=B5715EE98975459594258894F746A23260F6B30EFED66289E8EA18FA554A6864D12F0E998A93114852FFA7E33AH7M" TargetMode="External"/><Relationship Id="rId36" Type="http://schemas.openxmlformats.org/officeDocument/2006/relationships/hyperlink" Target="consultantplus://offline/ref=B5715EE98975459594258894F746A23260F6B30EFED66289E8EA18FA554A6864D12F0E998A93114852FFA7E23AHCM" TargetMode="External"/><Relationship Id="rId49" Type="http://schemas.openxmlformats.org/officeDocument/2006/relationships/hyperlink" Target="consultantplus://offline/ref=B5715EE98975459594258894F746A23260F6B30EFDD16286E0EA18FA554A6864D12F0E998A93114852FFA7E03AHCM" TargetMode="External"/><Relationship Id="rId57" Type="http://schemas.openxmlformats.org/officeDocument/2006/relationships/hyperlink" Target="consultantplus://offline/ref=B5715EE98975459594258894F746A23260F6B30EFDDE6F8CEAEE18FA554A6864D12F0E998A93114852FFA7E23AH8M" TargetMode="External"/><Relationship Id="rId61" Type="http://schemas.openxmlformats.org/officeDocument/2006/relationships/hyperlink" Target="consultantplus://offline/ref=B5715EE98975459594259699E12AFC3862F4E903FAD06CD8B4BA1EAD0A1A6E31916F08CF3CH1M" TargetMode="External"/><Relationship Id="rId10" Type="http://schemas.openxmlformats.org/officeDocument/2006/relationships/hyperlink" Target="consultantplus://offline/ref=B5715EE98975459594258894F746A23260F6B30EFDDE6F8CEAEE18FA554A6864D12F0E998A93114852FFA7E33AH6M" TargetMode="External"/><Relationship Id="rId19" Type="http://schemas.openxmlformats.org/officeDocument/2006/relationships/hyperlink" Target="consultantplus://offline/ref=B5715EE98975459594258894F746A23260F6B30EFED66289E8EA18FA554A6864D12F0E998A93114852FFA7E73AHFM" TargetMode="External"/><Relationship Id="rId31" Type="http://schemas.openxmlformats.org/officeDocument/2006/relationships/hyperlink" Target="consultantplus://offline/ref=B5715EE98975459594259699E12AFC3862F4E903FAD06CD8B4BA1EAD0A1A6E31916F08CE3CHAM" TargetMode="External"/><Relationship Id="rId44" Type="http://schemas.openxmlformats.org/officeDocument/2006/relationships/hyperlink" Target="consultantplus://offline/ref=B5715EE98975459594258894F746A23260F6B30EFDD16286E0EA18FA554A6864D12F0E998A93114852FFA7E13AH9M" TargetMode="External"/><Relationship Id="rId52" Type="http://schemas.openxmlformats.org/officeDocument/2006/relationships/hyperlink" Target="consultantplus://offline/ref=B5715EE98975459594259699E12AFC3862F5E500FBD26CD8B4BA1EAD0A1A6E31916F08CCC9D71C4B35HAM" TargetMode="External"/><Relationship Id="rId60" Type="http://schemas.openxmlformats.org/officeDocument/2006/relationships/hyperlink" Target="consultantplus://offline/ref=B5715EE98975459594258894F746A23260F6B30EFED66289E8EA18FA554A6864D12F0E998A93114852FFA7E03AHCM" TargetMode="External"/><Relationship Id="rId65" Type="http://schemas.openxmlformats.org/officeDocument/2006/relationships/hyperlink" Target="consultantplus://offline/ref=B5715EE98975459594258894F746A23260F6B30EFDD16286E0EA18FA554A6864D12F0E998A93114852FFA7E03AH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715EE98975459594258894F746A23260F6B30EFDD16286E0EA18FA554A6864D12F0E998A93114852FFA7E33AH9M" TargetMode="External"/><Relationship Id="rId14" Type="http://schemas.openxmlformats.org/officeDocument/2006/relationships/hyperlink" Target="consultantplus://offline/ref=B5715EE98975459594259699E12AFC3861F5EA06F7803BDAE5EF103AH8M" TargetMode="External"/><Relationship Id="rId22" Type="http://schemas.openxmlformats.org/officeDocument/2006/relationships/hyperlink" Target="consultantplus://offline/ref=B5715EE98975459594258894F746A23260F6B30EFED7658EECEC18FA554A6864D12F0E998A93114852FFA6E23AHBM" TargetMode="External"/><Relationship Id="rId27" Type="http://schemas.openxmlformats.org/officeDocument/2006/relationships/hyperlink" Target="consultantplus://offline/ref=B5715EE98975459594258894F746A23260F6B30EFDDE6F8CEAEE18FA554A6864D12F0E998A93114852FFA7E23AHEM" TargetMode="External"/><Relationship Id="rId30" Type="http://schemas.openxmlformats.org/officeDocument/2006/relationships/hyperlink" Target="consultantplus://offline/ref=B5715EE98975459594258894F746A23260F6B30EFDD26F8AEFE818FA554A6864D12F0E998A93114852FFA7E23AHEM" TargetMode="External"/><Relationship Id="rId35" Type="http://schemas.openxmlformats.org/officeDocument/2006/relationships/hyperlink" Target="consultantplus://offline/ref=B5715EE98975459594258894F746A23260F6B30EFDD16286E0EA18FA554A6864D12F0E998A93114852FFA7E13AHCM" TargetMode="External"/><Relationship Id="rId43" Type="http://schemas.openxmlformats.org/officeDocument/2006/relationships/hyperlink" Target="consultantplus://offline/ref=B5715EE98975459594258894F746A23260F6B30EFED66289E8EA18FA554A6864D12F0E998A93114852FFA7E23AH6M" TargetMode="External"/><Relationship Id="rId48" Type="http://schemas.openxmlformats.org/officeDocument/2006/relationships/hyperlink" Target="consultantplus://offline/ref=B5715EE98975459594258894F746A23260F6B30EFED66289E8EA18FA554A6864D12F0E998A93114852FFA7E13AHDM" TargetMode="External"/><Relationship Id="rId56" Type="http://schemas.openxmlformats.org/officeDocument/2006/relationships/hyperlink" Target="consultantplus://offline/ref=B5715EE98975459594259699E12AFC3862F5E406F5D76CD8B4BA1EAD0A31HAM" TargetMode="External"/><Relationship Id="rId64" Type="http://schemas.openxmlformats.org/officeDocument/2006/relationships/hyperlink" Target="consultantplus://offline/ref=B5715EE98975459594258894F746A23260F6B30EFDD16286E0EA18FA554A6864D12F0E998A93114852FFA7E03AH9M" TargetMode="External"/><Relationship Id="rId69" Type="http://schemas.openxmlformats.org/officeDocument/2006/relationships/theme" Target="theme/theme1.xml"/><Relationship Id="rId8" Type="http://schemas.openxmlformats.org/officeDocument/2006/relationships/hyperlink" Target="consultantplus://offline/ref=B5715EE98975459594258894F746A23260F6B30EFDD26F8AEFE818FA554A6864D12F0E998A93114852FFA7E33AH7M" TargetMode="External"/><Relationship Id="rId51" Type="http://schemas.openxmlformats.org/officeDocument/2006/relationships/hyperlink" Target="consultantplus://offline/ref=B5715EE98975459594258894F746A23260F6B30EFED7658EECEC18FA554A6864D12F0E998A93114852FFA7E13AHDM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B5715EE98975459594258894F746A23260F6B30EFED76586E9E718FA554A6864D12F0E998A93114852FFA7E23AHAM" TargetMode="External"/><Relationship Id="rId17" Type="http://schemas.openxmlformats.org/officeDocument/2006/relationships/hyperlink" Target="consultantplus://offline/ref=B5715EE98975459594258894F746A23260F6B30EFED66289E8EA18FA554A6864D12F0E998A93114852FFA7E03AH7M" TargetMode="External"/><Relationship Id="rId25" Type="http://schemas.openxmlformats.org/officeDocument/2006/relationships/hyperlink" Target="consultantplus://offline/ref=B5715EE98975459594258894F746A23260F6B30EFED76589E0E818FA554A6864D12F0E998A93114852FFA3E53AH8M" TargetMode="External"/><Relationship Id="rId33" Type="http://schemas.openxmlformats.org/officeDocument/2006/relationships/hyperlink" Target="consultantplus://offline/ref=B5715EE98975459594258894F746A23260F6B30EFDDE6F8CEAEE18FA554A6864D12F0E998A93114852FFA7E23AHCM" TargetMode="External"/><Relationship Id="rId38" Type="http://schemas.openxmlformats.org/officeDocument/2006/relationships/hyperlink" Target="consultantplus://offline/ref=B5715EE98975459594259699E12AFC3862F4E903FAD06CD8B4BA1EAD0A1A6E31916F08CF3CH1M" TargetMode="External"/><Relationship Id="rId46" Type="http://schemas.openxmlformats.org/officeDocument/2006/relationships/hyperlink" Target="consultantplus://offline/ref=B5715EE98975459594258894F746A23260F6B30EFDD16286E0EA18FA554A6864D12F0E998A93114852FFA7E13AH7M" TargetMode="External"/><Relationship Id="rId59" Type="http://schemas.openxmlformats.org/officeDocument/2006/relationships/hyperlink" Target="consultantplus://offline/ref=B5715EE98975459594258894F746A23260F6B30EFDDE6F8CEAEE18FA554A6864D12F0E998A93114852FFA7E13AHEM" TargetMode="External"/><Relationship Id="rId67" Type="http://schemas.openxmlformats.org/officeDocument/2006/relationships/header" Target="header2.xml"/><Relationship Id="rId20" Type="http://schemas.openxmlformats.org/officeDocument/2006/relationships/hyperlink" Target="consultantplus://offline/ref=B5715EE98975459594258894F746A23260F6B30EFDD16286E0EA18FA554A6864D12F0E998A93114852FFA7E23AH8M" TargetMode="External"/><Relationship Id="rId41" Type="http://schemas.openxmlformats.org/officeDocument/2006/relationships/hyperlink" Target="consultantplus://offline/ref=B5715EE98975459594258894F746A23260F6B30EFED66289E8EA18FA554A6864D12F0E998A93114852FFA7E23AHAM" TargetMode="External"/><Relationship Id="rId54" Type="http://schemas.openxmlformats.org/officeDocument/2006/relationships/hyperlink" Target="consultantplus://offline/ref=B5715EE98975459594258894F746A23260F6B30EFDD26F8AEFE818FA554A6864D12F0E998A93114852FFA7E23AHCM" TargetMode="External"/><Relationship Id="rId62" Type="http://schemas.openxmlformats.org/officeDocument/2006/relationships/hyperlink" Target="consultantplus://offline/ref=B5715EE98975459594258894F746A23260F6B30EFDD16286E0EA18FA554A6864D12F0E998A93114852FFA7E03AHD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6F7B3-9E0D-4F75-900F-D10389BEC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6293</Words>
  <Characters>35872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«Утверждено»</vt:lpstr>
    </vt:vector>
  </TitlesOfParts>
  <Company/>
  <LinksUpToDate>false</LinksUpToDate>
  <CharactersWithSpaces>42081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«Утверждено»</dc:title>
  <dc:creator>Пользователь</dc:creator>
  <cp:lastModifiedBy>User</cp:lastModifiedBy>
  <cp:revision>6</cp:revision>
  <cp:lastPrinted>2016-09-15T15:34:00Z</cp:lastPrinted>
  <dcterms:created xsi:type="dcterms:W3CDTF">2016-09-27T12:09:00Z</dcterms:created>
  <dcterms:modified xsi:type="dcterms:W3CDTF">2016-09-29T16:37:00Z</dcterms:modified>
</cp:coreProperties>
</file>