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119" w:rsidRPr="00CE1119" w:rsidRDefault="00CE1119" w:rsidP="00CE11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1119">
        <w:rPr>
          <w:rFonts w:ascii="Times New Roman" w:hAnsi="Times New Roman" w:cs="Times New Roman"/>
          <w:b/>
          <w:sz w:val="26"/>
          <w:szCs w:val="26"/>
        </w:rPr>
        <w:t xml:space="preserve">ПРОТОКОЛ № </w:t>
      </w:r>
      <w:r w:rsidR="0071436D">
        <w:rPr>
          <w:rFonts w:ascii="Times New Roman" w:hAnsi="Times New Roman" w:cs="Times New Roman"/>
          <w:b/>
          <w:sz w:val="26"/>
          <w:szCs w:val="26"/>
        </w:rPr>
        <w:t>1</w:t>
      </w:r>
    </w:p>
    <w:p w:rsidR="00CE1119" w:rsidRPr="00CE1119" w:rsidRDefault="00CE1119" w:rsidP="00CE11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1119">
        <w:rPr>
          <w:rFonts w:ascii="Times New Roman" w:hAnsi="Times New Roman" w:cs="Times New Roman"/>
          <w:b/>
          <w:sz w:val="26"/>
          <w:szCs w:val="26"/>
        </w:rPr>
        <w:t>заседания комиссии по соблюдению требований</w:t>
      </w:r>
    </w:p>
    <w:p w:rsidR="00CE1119" w:rsidRPr="00CE1119" w:rsidRDefault="00CE1119" w:rsidP="00CE11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1119">
        <w:rPr>
          <w:rFonts w:ascii="Times New Roman" w:hAnsi="Times New Roman" w:cs="Times New Roman"/>
          <w:b/>
          <w:sz w:val="26"/>
          <w:szCs w:val="26"/>
        </w:rPr>
        <w:t>к служебному поведению государственных гражданских служащих министерства образования Рязанской области</w:t>
      </w:r>
    </w:p>
    <w:p w:rsidR="00CE1119" w:rsidRPr="00CE1119" w:rsidRDefault="00CE1119" w:rsidP="00CE11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1119">
        <w:rPr>
          <w:rFonts w:ascii="Times New Roman" w:hAnsi="Times New Roman" w:cs="Times New Roman"/>
          <w:b/>
          <w:sz w:val="26"/>
          <w:szCs w:val="26"/>
        </w:rPr>
        <w:t>и урегулированию конфликта интересов</w:t>
      </w: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 xml:space="preserve">г. Рязань                                            </w:t>
      </w:r>
      <w:r w:rsidR="0071436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от 29.</w:t>
      </w:r>
      <w:r w:rsidR="0071436D" w:rsidRPr="0071436D">
        <w:rPr>
          <w:rFonts w:ascii="Times New Roman" w:hAnsi="Times New Roman" w:cs="Times New Roman"/>
          <w:sz w:val="26"/>
          <w:szCs w:val="26"/>
        </w:rPr>
        <w:t>01</w:t>
      </w:r>
      <w:r w:rsidR="0071436D">
        <w:rPr>
          <w:rFonts w:ascii="Times New Roman" w:hAnsi="Times New Roman" w:cs="Times New Roman"/>
          <w:sz w:val="26"/>
          <w:szCs w:val="26"/>
        </w:rPr>
        <w:t>.</w:t>
      </w:r>
      <w:r w:rsidRPr="00CE1119">
        <w:rPr>
          <w:rFonts w:ascii="Times New Roman" w:hAnsi="Times New Roman" w:cs="Times New Roman"/>
          <w:sz w:val="26"/>
          <w:szCs w:val="26"/>
        </w:rPr>
        <w:t>2016 г</w:t>
      </w:r>
      <w:r w:rsidR="0071436D">
        <w:rPr>
          <w:rFonts w:ascii="Times New Roman" w:hAnsi="Times New Roman" w:cs="Times New Roman"/>
          <w:sz w:val="26"/>
          <w:szCs w:val="26"/>
        </w:rPr>
        <w:t>о</w:t>
      </w:r>
      <w:r w:rsidRPr="00CE1119">
        <w:rPr>
          <w:rFonts w:ascii="Times New Roman" w:hAnsi="Times New Roman" w:cs="Times New Roman"/>
          <w:sz w:val="26"/>
          <w:szCs w:val="26"/>
        </w:rPr>
        <w:t>да</w:t>
      </w: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>Время заседания: 14 ч 00 мин – 15 ч 00 мин</w:t>
      </w: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>Место проведения заседания: кабинет № 5</w:t>
      </w: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>Присутствовали:</w:t>
      </w: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 xml:space="preserve">Председатель комиссии:   Кирьянов Александр Иванович, заместитель  </w:t>
      </w: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>министра  образования Рязанской области</w:t>
      </w: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48" w:type="dxa"/>
        <w:tblLook w:val="01E0"/>
      </w:tblPr>
      <w:tblGrid>
        <w:gridCol w:w="3119"/>
        <w:gridCol w:w="6429"/>
      </w:tblGrid>
      <w:tr w:rsidR="00CE1119" w:rsidRPr="00CE1119" w:rsidTr="00CE1119">
        <w:tc>
          <w:tcPr>
            <w:tcW w:w="3119" w:type="dxa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</w:p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>председателя комиссии:</w:t>
            </w:r>
          </w:p>
        </w:tc>
        <w:tc>
          <w:tcPr>
            <w:tcW w:w="6429" w:type="dxa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>Боков Дмитрий Александрович, заместитель министра образования Рязанской области</w:t>
            </w:r>
          </w:p>
        </w:tc>
      </w:tr>
      <w:tr w:rsidR="00CE1119" w:rsidRPr="00CE1119" w:rsidTr="00CE1119">
        <w:tc>
          <w:tcPr>
            <w:tcW w:w="3119" w:type="dxa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29" w:type="dxa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119" w:rsidRPr="00CE1119" w:rsidTr="00CE1119">
        <w:tc>
          <w:tcPr>
            <w:tcW w:w="3119" w:type="dxa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>Секретарь комиссии:</w:t>
            </w:r>
          </w:p>
        </w:tc>
        <w:tc>
          <w:tcPr>
            <w:tcW w:w="6429" w:type="dxa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>Круцик Сергей Владимирович, начальник отдела правовой, кадровой и мобилизационной работы министерства образования Рязанской области</w:t>
            </w:r>
          </w:p>
        </w:tc>
      </w:tr>
      <w:tr w:rsidR="00CE1119" w:rsidRPr="00CE1119" w:rsidTr="00CE1119">
        <w:tc>
          <w:tcPr>
            <w:tcW w:w="3119" w:type="dxa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29" w:type="dxa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119" w:rsidRPr="00CE1119" w:rsidTr="00CE1119">
        <w:tc>
          <w:tcPr>
            <w:tcW w:w="3119" w:type="dxa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6429" w:type="dxa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 xml:space="preserve">Воробьева Елена Валерьевна, методист центра организационного сопровождения развития института </w:t>
            </w:r>
          </w:p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>ОГБУ ДПО "Рязанский институт развития образования".</w:t>
            </w:r>
          </w:p>
        </w:tc>
      </w:tr>
      <w:tr w:rsidR="00CE1119" w:rsidRPr="00CE1119" w:rsidTr="00CE1119">
        <w:tc>
          <w:tcPr>
            <w:tcW w:w="3119" w:type="dxa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29" w:type="dxa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119" w:rsidRPr="00CE1119" w:rsidTr="00CE1119">
        <w:tc>
          <w:tcPr>
            <w:tcW w:w="9548" w:type="dxa"/>
            <w:gridSpan w:val="2"/>
          </w:tcPr>
          <w:p w:rsidR="00CE1119" w:rsidRPr="00CE1119" w:rsidRDefault="00CE1119" w:rsidP="005B2E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119" w:rsidRPr="00CE1119" w:rsidTr="00CE1119">
        <w:trPr>
          <w:trHeight w:val="1495"/>
        </w:trPr>
        <w:tc>
          <w:tcPr>
            <w:tcW w:w="9548" w:type="dxa"/>
            <w:gridSpan w:val="2"/>
          </w:tcPr>
          <w:p w:rsidR="00CE1119" w:rsidRPr="00CE1119" w:rsidRDefault="00CE1119" w:rsidP="00CE111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>Слушали председателя комиссии А.И. Кирьянова:</w:t>
            </w:r>
          </w:p>
          <w:p w:rsidR="00CE1119" w:rsidRPr="00CE1119" w:rsidRDefault="00CE1119" w:rsidP="00CE111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 xml:space="preserve">Заседание комиссии по соблюдению требований к служебному поведению государственных гражданских служащих министерства образования Рязанской области и урегулированию конфликта интересов считать открытым, присутствуют </w:t>
            </w:r>
            <w:r w:rsidR="00E95006">
              <w:rPr>
                <w:rFonts w:ascii="Times New Roman" w:hAnsi="Times New Roman" w:cs="Times New Roman"/>
                <w:sz w:val="26"/>
                <w:szCs w:val="26"/>
              </w:rPr>
              <w:t>четыре</w:t>
            </w: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 xml:space="preserve"> член</w:t>
            </w:r>
            <w:r w:rsidR="00E9500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 xml:space="preserve"> комиссии. Кворум имеется, заседание правомочно.</w:t>
            </w:r>
          </w:p>
          <w:p w:rsidR="00CE1119" w:rsidRPr="00CE1119" w:rsidRDefault="00CE1119" w:rsidP="00CE111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>Вынесено на голосование:</w:t>
            </w:r>
          </w:p>
          <w:p w:rsidR="00CE1119" w:rsidRPr="00CE1119" w:rsidRDefault="00CE1119" w:rsidP="00CE111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>При проведении текущего заседания определить способ голосования – открытым.</w:t>
            </w:r>
          </w:p>
          <w:p w:rsidR="00CE1119" w:rsidRPr="00CE1119" w:rsidRDefault="00CE1119" w:rsidP="00CE111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>Голосовали «за» - единогласно (открытое голосование).</w:t>
            </w:r>
          </w:p>
          <w:p w:rsidR="00CE1119" w:rsidRPr="00CE1119" w:rsidRDefault="00CE1119" w:rsidP="00CE111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>Решение принято.</w:t>
            </w:r>
          </w:p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E1119" w:rsidRPr="00CE1119" w:rsidRDefault="00CE1119" w:rsidP="00CE11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1119">
        <w:rPr>
          <w:rFonts w:ascii="Times New Roman" w:hAnsi="Times New Roman" w:cs="Times New Roman"/>
          <w:b/>
          <w:sz w:val="26"/>
          <w:szCs w:val="26"/>
        </w:rPr>
        <w:t>На повестке дня заседания комиссии:</w:t>
      </w: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 xml:space="preserve">Рассмотрение обращения государственного гражданского служащего – </w:t>
      </w:r>
      <w:r w:rsidR="00EA6E66">
        <w:rPr>
          <w:rFonts w:ascii="Times New Roman" w:hAnsi="Times New Roman" w:cs="Times New Roman"/>
          <w:sz w:val="26"/>
          <w:szCs w:val="26"/>
        </w:rPr>
        <w:t>_____</w:t>
      </w:r>
      <w:r w:rsidRPr="00CE1119">
        <w:rPr>
          <w:rFonts w:ascii="Times New Roman" w:hAnsi="Times New Roman" w:cs="Times New Roman"/>
          <w:sz w:val="26"/>
          <w:szCs w:val="26"/>
        </w:rPr>
        <w:t xml:space="preserve">, замещающего в министерстве образования Рязанской области должность главного специалиста отдела правовой, кадровой и мобилизационной работы, включенную в перечень должностей государственной службы, в соответствии с </w:t>
      </w:r>
      <w:r w:rsidRPr="00CE1119">
        <w:rPr>
          <w:rFonts w:ascii="Times New Roman" w:hAnsi="Times New Roman" w:cs="Times New Roman"/>
          <w:sz w:val="26"/>
          <w:szCs w:val="26"/>
        </w:rPr>
        <w:lastRenderedPageBreak/>
        <w:t>Законом Рязанской области от 01.06.2005 № 46-ОЗ «О государственной гражданской службе в Рязанской области», о даче согласия на замещение должности юрисконсульта в  Центре психолого-педагогической, медицинской и социальной помощи при Областном государственном бюджетном общеобразовательном учреждении «Центр образования «Дистанционные технологии», расположенном по адресу: г. Рязань, ул. Новая, д. 53б.</w:t>
      </w: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CE1119">
        <w:rPr>
          <w:rFonts w:ascii="Times New Roman" w:hAnsi="Times New Roman" w:cs="Times New Roman"/>
          <w:iCs/>
          <w:sz w:val="26"/>
          <w:szCs w:val="26"/>
        </w:rPr>
        <w:t>Докладывает: заместитель председателя комиссии Боков Дмитрий Александрович, заместитель министра образования Рязанской области.</w:t>
      </w: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 xml:space="preserve">Поступило обращение от государственного гражданского служащего - </w:t>
      </w:r>
      <w:r w:rsidR="00EA6E66">
        <w:rPr>
          <w:rFonts w:ascii="Times New Roman" w:hAnsi="Times New Roman" w:cs="Times New Roman"/>
          <w:sz w:val="26"/>
          <w:szCs w:val="26"/>
        </w:rPr>
        <w:t>____________</w:t>
      </w:r>
      <w:r w:rsidRPr="00CE1119">
        <w:rPr>
          <w:rFonts w:ascii="Times New Roman" w:hAnsi="Times New Roman" w:cs="Times New Roman"/>
          <w:sz w:val="26"/>
          <w:szCs w:val="26"/>
        </w:rPr>
        <w:t>, замещающего в министерстве образования Рязанской области должность главного специалиста отдела правовой, кадровой и мобилизационной работы, о даче согласия на замещение должности юрисконсульта в  Центре психолого-педагогической, медицинской и социальной помощи при Областном государственном бюджетном общеобразовательном учреждении «Центр образования «Дистанционные технологии», так как она планирует увольнение с государственной гражданской службы с 12 февраля 2016 года. Должность главного специалиста входит в перечень должностей государственной гражданской службы, замещение которых связано с коррупционными рисками.</w:t>
      </w:r>
    </w:p>
    <w:p w:rsidR="005B2EA6" w:rsidRDefault="005B2EA6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>РАССМОТРЕЛИ:</w:t>
      </w: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>1) обращение государственного гражданского служащего;</w:t>
      </w: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>2) должностной регламент главного специалиста отдела правовой, кадровой и мобилизационной работы;</w:t>
      </w: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 xml:space="preserve">3) мотивированное заключение отдела правовой, кадровой и мобилизационной работы о соблюдении гражданином, замещающим должность государственной службы в министерстве образования, требований </w:t>
      </w:r>
      <w:hyperlink r:id="rId6" w:history="1">
        <w:r w:rsidRPr="00CE111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статьи 12</w:t>
        </w:r>
      </w:hyperlink>
      <w:r w:rsidRPr="00CE1119">
        <w:rPr>
          <w:rFonts w:ascii="Times New Roman" w:hAnsi="Times New Roman" w:cs="Times New Roman"/>
          <w:sz w:val="26"/>
          <w:szCs w:val="26"/>
        </w:rPr>
        <w:t xml:space="preserve"> Федерального закона от 25.12.2008 № 273-ФЗ «О противодействии коррупции»;</w:t>
      </w: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>4) копия приказа министерства образования Рязанской области от 20.08.2009 № 286 (в редакции приказов министерства образования Рязанской области от 04.04.2013 № 291 и 20.01.</w:t>
      </w:r>
      <w:r>
        <w:rPr>
          <w:rFonts w:ascii="Times New Roman" w:hAnsi="Times New Roman" w:cs="Times New Roman"/>
          <w:sz w:val="26"/>
          <w:szCs w:val="26"/>
        </w:rPr>
        <w:t>2015 № 28) об утверждении переч</w:t>
      </w:r>
      <w:r w:rsidRPr="00CE1119">
        <w:rPr>
          <w:rFonts w:ascii="Times New Roman" w:hAnsi="Times New Roman" w:cs="Times New Roman"/>
          <w:sz w:val="26"/>
          <w:szCs w:val="26"/>
        </w:rPr>
        <w:t>ня должностей государственной гражданской службы Рязанской области в министерстве образования при назначении на которые граждане и при замещении которых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5B2EA6" w:rsidRDefault="005B2EA6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 xml:space="preserve"> ВЫСТУПИЛИ:</w:t>
      </w: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>Круцик Сергей Владимирович, начальник отдела правовой, кадровой и мобилизационной работы министерства образования Рязанской области с мотивированным заключением, учитывающим требования статьи 12 Федерального закона от 25 декабря 2008 г. № 273-ФЗ «О противодействии коррупции»:</w:t>
      </w:r>
    </w:p>
    <w:p w:rsid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 xml:space="preserve"> «Согласно части 1 статьи 12 Федерального закона от 25.12.2008 № 273-ФЗ «О противодействии коррупции» гражданин, замещавший должность государственной или муниципальной службы, включенную в перечень, установленный нормативными правовыми актами Российской Федерации,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</w:t>
      </w:r>
      <w:r w:rsidRPr="00CE1119">
        <w:rPr>
          <w:rFonts w:ascii="Times New Roman" w:hAnsi="Times New Roman" w:cs="Times New Roman"/>
          <w:sz w:val="26"/>
          <w:szCs w:val="26"/>
        </w:rPr>
        <w:lastRenderedPageBreak/>
        <w:t>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государственного, муниципального (административного) управления данной организацией входили в должностные (служебные) обязанности государственного или муниципального служащего,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интересов.</w:t>
      </w:r>
    </w:p>
    <w:p w:rsidR="005B2EA6" w:rsidRPr="00CE1119" w:rsidRDefault="005B2EA6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>В соответствии с Уставом ОГБОУ «Центр образования «Дистанционные технологии» подведомственно министерству образования Рязанской области и в отношении данного учреждения министерство образования Рязанской области исполняет функции и полномочия учредителя.</w:t>
      </w: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 xml:space="preserve">Должность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CE1119">
        <w:rPr>
          <w:rFonts w:ascii="Times New Roman" w:hAnsi="Times New Roman" w:cs="Times New Roman"/>
          <w:sz w:val="26"/>
          <w:szCs w:val="26"/>
        </w:rPr>
        <w:t xml:space="preserve"> специалиста входит в перечень должностей государственной гражданской службы Рязанской области в министерстве образования при назначении на которые граждане и при замещении которых государственные гражданские служащие обязаны представлять сведения о св</w:t>
      </w:r>
      <w:r w:rsidR="005B2EA6">
        <w:rPr>
          <w:rFonts w:ascii="Times New Roman" w:hAnsi="Times New Roman" w:cs="Times New Roman"/>
          <w:sz w:val="26"/>
          <w:szCs w:val="26"/>
        </w:rPr>
        <w:t>оих доходах</w:t>
      </w:r>
      <w:r w:rsidRPr="00CE1119">
        <w:rPr>
          <w:rFonts w:ascii="Times New Roman" w:hAnsi="Times New Roman" w:cs="Times New Roman"/>
          <w:sz w:val="26"/>
          <w:szCs w:val="26"/>
        </w:rPr>
        <w:t xml:space="preserve">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министерства образования Рязанской области от 20.08.2009 № 286 (в редакции приказов министерства образования Рязанской области от 04.04.2013 № 291 и 20.01.2015 № 28).</w:t>
      </w:r>
    </w:p>
    <w:p w:rsidR="00CE1119" w:rsidRPr="00CE1119" w:rsidRDefault="00EA6E66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 w:rsidR="00CE1119" w:rsidRPr="00CE1119">
        <w:rPr>
          <w:rFonts w:ascii="Times New Roman" w:hAnsi="Times New Roman" w:cs="Times New Roman"/>
          <w:sz w:val="26"/>
          <w:szCs w:val="26"/>
        </w:rPr>
        <w:t xml:space="preserve"> исполняет должностные обязанности главного специалиста отдела правовой, кадровой и мобилизационной работы министерства образования Рязанской области с 20 ноября 2015 на основании срочного служебного контракта, планирует своё увольнение с 12 февраля 2016 года.</w:t>
      </w:r>
    </w:p>
    <w:p w:rsidR="005B2EA6" w:rsidRPr="005B2EA6" w:rsidRDefault="005B2EA6" w:rsidP="005B2EA6">
      <w:pPr>
        <w:pStyle w:val="ConsPlusNormal"/>
        <w:ind w:firstLine="709"/>
        <w:jc w:val="both"/>
        <w:rPr>
          <w:sz w:val="26"/>
          <w:szCs w:val="26"/>
        </w:rPr>
      </w:pPr>
      <w:r w:rsidRPr="005B2EA6">
        <w:rPr>
          <w:sz w:val="26"/>
          <w:szCs w:val="26"/>
        </w:rPr>
        <w:t xml:space="preserve">В должностные обязанности </w:t>
      </w:r>
      <w:r w:rsidR="00EA6E66">
        <w:rPr>
          <w:sz w:val="26"/>
          <w:szCs w:val="26"/>
        </w:rPr>
        <w:t>______________</w:t>
      </w:r>
      <w:r w:rsidRPr="005B2EA6">
        <w:rPr>
          <w:sz w:val="26"/>
          <w:szCs w:val="26"/>
        </w:rPr>
        <w:t xml:space="preserve"> входит:</w:t>
      </w:r>
    </w:p>
    <w:p w:rsidR="005B2EA6" w:rsidRPr="005B2EA6" w:rsidRDefault="005B2EA6" w:rsidP="005B2EA6">
      <w:pPr>
        <w:pStyle w:val="ConsPlusNormal"/>
        <w:ind w:firstLine="709"/>
        <w:jc w:val="both"/>
        <w:rPr>
          <w:sz w:val="26"/>
          <w:szCs w:val="26"/>
        </w:rPr>
      </w:pPr>
      <w:r w:rsidRPr="005B2EA6">
        <w:rPr>
          <w:sz w:val="26"/>
          <w:szCs w:val="26"/>
        </w:rPr>
        <w:t>- ведение судебно-претензионной деятельности министерства;</w:t>
      </w:r>
    </w:p>
    <w:p w:rsidR="005B2EA6" w:rsidRPr="005B2EA6" w:rsidRDefault="005B2EA6" w:rsidP="005B2EA6">
      <w:pPr>
        <w:pStyle w:val="ConsPlusNormal"/>
        <w:ind w:firstLine="709"/>
        <w:jc w:val="both"/>
        <w:rPr>
          <w:sz w:val="26"/>
          <w:szCs w:val="26"/>
        </w:rPr>
      </w:pPr>
      <w:r w:rsidRPr="005B2EA6">
        <w:rPr>
          <w:sz w:val="26"/>
          <w:szCs w:val="26"/>
        </w:rPr>
        <w:t>- правовое консультирование сотрудников министерства;</w:t>
      </w:r>
    </w:p>
    <w:p w:rsidR="005B2EA6" w:rsidRPr="005B2EA6" w:rsidRDefault="005B2EA6" w:rsidP="005B2EA6">
      <w:pPr>
        <w:pStyle w:val="ConsPlusNormal"/>
        <w:ind w:firstLine="709"/>
        <w:jc w:val="both"/>
        <w:rPr>
          <w:sz w:val="26"/>
          <w:szCs w:val="26"/>
        </w:rPr>
      </w:pPr>
      <w:r w:rsidRPr="005B2EA6">
        <w:rPr>
          <w:sz w:val="26"/>
          <w:szCs w:val="26"/>
        </w:rPr>
        <w:t>- осуществление проверки соответствия требованиям законодательства представляемых на подпись министру образования Рязанской области проектов документов правового характера (уставов, приказов, инструкций, договоров, соглашений, справок и т.д.), в случае обнаружения в проекте документа несоответствия с требованиями законодательства, подготовка заключения с предложениями о законном способе разрешения рассматриваемых вопросов;</w:t>
      </w:r>
    </w:p>
    <w:p w:rsidR="005B2EA6" w:rsidRPr="005B2EA6" w:rsidRDefault="005B2EA6" w:rsidP="005B2EA6">
      <w:pPr>
        <w:pStyle w:val="ConsPlusNormal"/>
        <w:ind w:firstLine="709"/>
        <w:jc w:val="both"/>
        <w:rPr>
          <w:sz w:val="26"/>
          <w:szCs w:val="26"/>
        </w:rPr>
      </w:pPr>
      <w:r w:rsidRPr="005B2EA6">
        <w:rPr>
          <w:sz w:val="26"/>
          <w:szCs w:val="26"/>
        </w:rPr>
        <w:t>- участие в подготовке проектов правовых актов, в т.ч. нормативных правовых актов, экспертных заключений и других документов.</w:t>
      </w: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>В пункте 4 статьи 1 Федерального закона от 25.12.2008 № 273-ФЗ «О противодействии коррупции» определено, что к функциям государственного, муниципального (административного) управления организацией относятся полномочия государственного или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решений.</w:t>
      </w:r>
    </w:p>
    <w:p w:rsidR="005B2EA6" w:rsidRDefault="005B2EA6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2EA6">
        <w:rPr>
          <w:rFonts w:ascii="Times New Roman" w:hAnsi="Times New Roman" w:cs="Times New Roman"/>
          <w:sz w:val="26"/>
          <w:szCs w:val="26"/>
        </w:rPr>
        <w:t xml:space="preserve">Исходя из анализа должностных обязанностей и подготовленных проектов правовых актов, </w:t>
      </w:r>
      <w:r w:rsidR="00EA6E66">
        <w:rPr>
          <w:rFonts w:ascii="Times New Roman" w:hAnsi="Times New Roman" w:cs="Times New Roman"/>
          <w:sz w:val="26"/>
          <w:szCs w:val="26"/>
        </w:rPr>
        <w:t>_______________</w:t>
      </w:r>
      <w:r w:rsidRPr="005B2EA6">
        <w:rPr>
          <w:rFonts w:ascii="Times New Roman" w:hAnsi="Times New Roman" w:cs="Times New Roman"/>
          <w:sz w:val="26"/>
          <w:szCs w:val="26"/>
        </w:rPr>
        <w:t xml:space="preserve"> не осуществляла отдельные функции </w:t>
      </w:r>
      <w:r w:rsidRPr="005B2EA6">
        <w:rPr>
          <w:rFonts w:ascii="Times New Roman" w:hAnsi="Times New Roman" w:cs="Times New Roman"/>
          <w:sz w:val="26"/>
          <w:szCs w:val="26"/>
        </w:rPr>
        <w:lastRenderedPageBreak/>
        <w:t>государственного управления ОГБОУ «Центр образования «Дистанционные технологии».</w:t>
      </w: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5B2EA6" w:rsidRPr="00CE1119">
        <w:rPr>
          <w:rFonts w:ascii="Times New Roman" w:hAnsi="Times New Roman" w:cs="Times New Roman"/>
          <w:sz w:val="26"/>
          <w:szCs w:val="26"/>
        </w:rPr>
        <w:t>выше</w:t>
      </w:r>
      <w:r w:rsidRPr="00CE1119">
        <w:rPr>
          <w:rFonts w:ascii="Times New Roman" w:hAnsi="Times New Roman" w:cs="Times New Roman"/>
          <w:sz w:val="26"/>
          <w:szCs w:val="26"/>
        </w:rPr>
        <w:t xml:space="preserve">изложенного, считаю возможным комиссии по урегулированию конфликта интересов дать </w:t>
      </w:r>
      <w:r w:rsidR="00EA6E66">
        <w:rPr>
          <w:rFonts w:ascii="Times New Roman" w:hAnsi="Times New Roman" w:cs="Times New Roman"/>
          <w:sz w:val="26"/>
          <w:szCs w:val="26"/>
        </w:rPr>
        <w:t>_______________</w:t>
      </w:r>
      <w:r w:rsidRPr="00CE1119">
        <w:rPr>
          <w:rFonts w:ascii="Times New Roman" w:hAnsi="Times New Roman" w:cs="Times New Roman"/>
          <w:sz w:val="26"/>
          <w:szCs w:val="26"/>
        </w:rPr>
        <w:t xml:space="preserve"> согласие на замещение должности юрисконсульта в  Центре психолого-педагогической, медицинской и социальной помощи при Областном государственном бюджетном общеобразовательном учреждении «Центр образования </w:t>
      </w:r>
      <w:r w:rsidR="005B2EA6">
        <w:rPr>
          <w:rFonts w:ascii="Times New Roman" w:hAnsi="Times New Roman" w:cs="Times New Roman"/>
          <w:sz w:val="26"/>
          <w:szCs w:val="26"/>
        </w:rPr>
        <w:t>«Дистанционные технологии».</w:t>
      </w: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 xml:space="preserve">Председатель комиссии Кирьянов А.И. обратился к членам комиссии с предложением дать </w:t>
      </w:r>
      <w:r w:rsidR="00EA6E66">
        <w:rPr>
          <w:rFonts w:ascii="Times New Roman" w:hAnsi="Times New Roman" w:cs="Times New Roman"/>
          <w:sz w:val="26"/>
          <w:szCs w:val="26"/>
        </w:rPr>
        <w:t>_____________________</w:t>
      </w:r>
      <w:r w:rsidRPr="00CE1119">
        <w:rPr>
          <w:rFonts w:ascii="Times New Roman" w:hAnsi="Times New Roman" w:cs="Times New Roman"/>
          <w:sz w:val="26"/>
          <w:szCs w:val="26"/>
        </w:rPr>
        <w:t xml:space="preserve"> согласие на замещение должности юрисконсульта в Центре психолого-педагогической, медицинской и социальной помощи при Областном государственном бюджетном общеобразовательном учреждении «Центр образования «Дистанционные технологии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CE1119">
        <w:rPr>
          <w:rFonts w:ascii="Times New Roman" w:hAnsi="Times New Roman" w:cs="Times New Roman"/>
          <w:sz w:val="26"/>
          <w:szCs w:val="26"/>
        </w:rPr>
        <w:t>.</w:t>
      </w:r>
    </w:p>
    <w:p w:rsidR="005B2EA6" w:rsidRDefault="005B2EA6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>Решение комиссии:</w:t>
      </w:r>
    </w:p>
    <w:p w:rsidR="00CE1119" w:rsidRPr="00CE1119" w:rsidRDefault="00CE1119" w:rsidP="00CE1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 xml:space="preserve">Дать согласие  государственному гражданскому служащему – </w:t>
      </w:r>
      <w:r w:rsidR="00EA6E66">
        <w:rPr>
          <w:rFonts w:ascii="Times New Roman" w:hAnsi="Times New Roman" w:cs="Times New Roman"/>
          <w:sz w:val="26"/>
          <w:szCs w:val="26"/>
        </w:rPr>
        <w:t>__________________</w:t>
      </w:r>
      <w:r w:rsidRPr="00CE1119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главному</w:t>
      </w:r>
      <w:r w:rsidRPr="00CE1119">
        <w:rPr>
          <w:rFonts w:ascii="Times New Roman" w:hAnsi="Times New Roman" w:cs="Times New Roman"/>
          <w:sz w:val="26"/>
          <w:szCs w:val="26"/>
        </w:rPr>
        <w:t xml:space="preserve"> специалисту отдела правовой, кадровой и мобилизационной работы министерства образования Рязанской области, планирующему свое увольнение с государственной службы, на замещение по бессрочному трудовому договору должности юрисконсульта в Центре психолого-педагогической, медицинской и социальной помощи при Областном государственном бюджетном общеобразовательном учреждении «Центр образования «Дистанционные технологии».</w:t>
      </w:r>
    </w:p>
    <w:p w:rsidR="000B2CE6" w:rsidRPr="003E5586" w:rsidRDefault="000B2CE6" w:rsidP="000B2CE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E5586">
        <w:rPr>
          <w:rFonts w:ascii="Times New Roman" w:hAnsi="Times New Roman" w:cs="Times New Roman"/>
          <w:b w:val="0"/>
          <w:sz w:val="26"/>
          <w:szCs w:val="26"/>
        </w:rPr>
        <w:t xml:space="preserve">Голосовали «за» - </w:t>
      </w:r>
      <w:r>
        <w:rPr>
          <w:rFonts w:ascii="Times New Roman" w:hAnsi="Times New Roman" w:cs="Times New Roman"/>
          <w:b w:val="0"/>
          <w:sz w:val="26"/>
          <w:szCs w:val="26"/>
        </w:rPr>
        <w:t>4</w:t>
      </w:r>
      <w:r w:rsidRPr="003E5586">
        <w:rPr>
          <w:rFonts w:ascii="Times New Roman" w:hAnsi="Times New Roman" w:cs="Times New Roman"/>
          <w:b w:val="0"/>
          <w:sz w:val="26"/>
          <w:szCs w:val="26"/>
        </w:rPr>
        <w:t xml:space="preserve"> человек, «против» - 0, воздержались - 0.</w:t>
      </w: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1119">
        <w:rPr>
          <w:rFonts w:ascii="Times New Roman" w:hAnsi="Times New Roman" w:cs="Times New Roman"/>
          <w:sz w:val="26"/>
          <w:szCs w:val="26"/>
        </w:rPr>
        <w:t>Председатель комиссии                       __________________________ А.И. Кирьянов</w:t>
      </w:r>
    </w:p>
    <w:p w:rsidR="00CE1119" w:rsidRPr="00CE1119" w:rsidRDefault="00CE1119" w:rsidP="00CE1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1453"/>
        <w:gridCol w:w="8118"/>
      </w:tblGrid>
      <w:tr w:rsidR="00CE1119" w:rsidRPr="00CE1119" w:rsidTr="004F5D4B">
        <w:tc>
          <w:tcPr>
            <w:tcW w:w="9571" w:type="dxa"/>
            <w:gridSpan w:val="2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председателя комиссии  ___________________________ Д.А. Боков </w:t>
            </w:r>
          </w:p>
        </w:tc>
      </w:tr>
      <w:tr w:rsidR="00CE1119" w:rsidRPr="00CE1119" w:rsidTr="004F5D4B">
        <w:tc>
          <w:tcPr>
            <w:tcW w:w="1453" w:type="dxa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119" w:rsidRPr="00CE1119" w:rsidTr="004F5D4B">
        <w:tc>
          <w:tcPr>
            <w:tcW w:w="9571" w:type="dxa"/>
            <w:gridSpan w:val="2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>Секретарь комиссии                             ___________________________ С.В. Круцик</w:t>
            </w:r>
          </w:p>
        </w:tc>
      </w:tr>
      <w:tr w:rsidR="00CE1119" w:rsidRPr="00CE1119" w:rsidTr="004F5D4B">
        <w:tc>
          <w:tcPr>
            <w:tcW w:w="1453" w:type="dxa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119" w:rsidRPr="00CE1119" w:rsidTr="004F5D4B">
        <w:tc>
          <w:tcPr>
            <w:tcW w:w="9571" w:type="dxa"/>
            <w:gridSpan w:val="2"/>
          </w:tcPr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>Члены комиссии</w:t>
            </w:r>
            <w:r w:rsidR="005B2EA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CE1119" w:rsidRPr="00CE1119" w:rsidRDefault="00CE1119" w:rsidP="00CE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1119" w:rsidRPr="00CE1119" w:rsidRDefault="00CE1119" w:rsidP="005B2E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 </w:t>
            </w:r>
            <w:r w:rsidRPr="00CE1119">
              <w:rPr>
                <w:rFonts w:ascii="Times New Roman" w:hAnsi="Times New Roman" w:cs="Times New Roman"/>
                <w:sz w:val="26"/>
                <w:szCs w:val="26"/>
              </w:rPr>
              <w:t>Е.В. Воробьева</w:t>
            </w:r>
          </w:p>
        </w:tc>
      </w:tr>
    </w:tbl>
    <w:p w:rsidR="003F6FB8" w:rsidRPr="00CE1119" w:rsidRDefault="003F6FB8" w:rsidP="005B2E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3F6FB8" w:rsidRPr="00CE1119" w:rsidSect="000B2CE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585" w:rsidRDefault="00174585" w:rsidP="000B2CE6">
      <w:pPr>
        <w:spacing w:after="0" w:line="240" w:lineRule="auto"/>
      </w:pPr>
      <w:r>
        <w:separator/>
      </w:r>
    </w:p>
  </w:endnote>
  <w:endnote w:type="continuationSeparator" w:id="1">
    <w:p w:rsidR="00174585" w:rsidRDefault="00174585" w:rsidP="000B2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585" w:rsidRDefault="00174585" w:rsidP="000B2CE6">
      <w:pPr>
        <w:spacing w:after="0" w:line="240" w:lineRule="auto"/>
      </w:pPr>
      <w:r>
        <w:separator/>
      </w:r>
    </w:p>
  </w:footnote>
  <w:footnote w:type="continuationSeparator" w:id="1">
    <w:p w:rsidR="00174585" w:rsidRDefault="00174585" w:rsidP="000B2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270126"/>
    </w:sdtPr>
    <w:sdtContent>
      <w:p w:rsidR="000B2CE6" w:rsidRDefault="002E44F6">
        <w:pPr>
          <w:pStyle w:val="a6"/>
          <w:jc w:val="center"/>
        </w:pPr>
        <w:fldSimple w:instr=" PAGE   \* MERGEFORMAT ">
          <w:r w:rsidR="0071436D">
            <w:rPr>
              <w:noProof/>
            </w:rPr>
            <w:t>4</w:t>
          </w:r>
        </w:fldSimple>
      </w:p>
    </w:sdtContent>
  </w:sdt>
  <w:p w:rsidR="000B2CE6" w:rsidRDefault="000B2CE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1A7"/>
    <w:rsid w:val="000B2CE6"/>
    <w:rsid w:val="00123166"/>
    <w:rsid w:val="00174585"/>
    <w:rsid w:val="002E44F6"/>
    <w:rsid w:val="003F6FB8"/>
    <w:rsid w:val="005B2EA6"/>
    <w:rsid w:val="005F41A7"/>
    <w:rsid w:val="0071436D"/>
    <w:rsid w:val="00760E38"/>
    <w:rsid w:val="00780814"/>
    <w:rsid w:val="008250EB"/>
    <w:rsid w:val="00973AF6"/>
    <w:rsid w:val="00CE1119"/>
    <w:rsid w:val="00E95006"/>
    <w:rsid w:val="00EA6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11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3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316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B2E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0B2C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B2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2CE6"/>
  </w:style>
  <w:style w:type="paragraph" w:styleId="a8">
    <w:name w:val="footer"/>
    <w:basedOn w:val="a"/>
    <w:link w:val="a9"/>
    <w:uiPriority w:val="99"/>
    <w:semiHidden/>
    <w:unhideWhenUsed/>
    <w:rsid w:val="000B2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B2C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49737EB2519306DB670E0B2333CD75ADD50942B1E3C31CC2CE9B1BA399E2898BBB47BD7N4f5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2016-07-14T15:38:00Z</cp:lastPrinted>
  <dcterms:created xsi:type="dcterms:W3CDTF">2016-07-07T08:45:00Z</dcterms:created>
  <dcterms:modified xsi:type="dcterms:W3CDTF">2016-09-27T12:21:00Z</dcterms:modified>
</cp:coreProperties>
</file>